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命令行操作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注</w:t>
      </w:r>
      <w:r>
        <w:rPr>
          <w:rFonts w:hint="eastAsia"/>
          <w:lang w:val="en-US" w:eastAsia="zh-CN"/>
        </w:rPr>
        <w:t>：以下操作都和asadmin脚本有关，默认执行asadmin脚本都需要输入admin用户和密码，即管控admin用户，如何设置</w:t>
      </w:r>
      <w:r>
        <w:rPr>
          <w:rFonts w:hint="eastAsia"/>
          <w:color w:val="FF0000"/>
          <w:lang w:val="en-US" w:eastAsia="zh-CN"/>
        </w:rPr>
        <w:t>免密执行</w:t>
      </w:r>
      <w:r>
        <w:rPr>
          <w:rFonts w:hint="eastAsia"/>
          <w:lang w:val="en-US" w:eastAsia="zh-CN"/>
        </w:rPr>
        <w:t>？操作如下：）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1.进入{安装目录}/ApusicAS/aas/bin下执行</w:t>
      </w:r>
      <w:r>
        <w:rPr>
          <w:rFonts w:hint="eastAsia"/>
          <w:color w:val="00B050"/>
          <w:lang w:val="en-US" w:eastAsia="zh-CN"/>
        </w:rPr>
        <w:t>./asadmin --host localhost --port 6848 login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2.会生成一个密码文件 /root/.aasclient/pass ，以后这台机器执行asadmin就不用输入密码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708660"/>
            <wp:effectExtent l="0" t="0" r="635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创建独立实例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1.1进入{安装目录}/ApusicAS/aas/bin下执行</w:t>
      </w:r>
    </w:p>
    <w:p>
      <w:pPr>
        <w:numPr>
          <w:numId w:val="0"/>
        </w:numPr>
        <w:rPr>
          <w:rFonts w:hint="default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./asadmin create-instance --node localhost-mydomain instance2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参数</w:t>
      </w:r>
      <w:r>
        <w:rPr>
          <w:rFonts w:hint="eastAsia"/>
          <w:lang w:val="en-US" w:eastAsia="zh-CN"/>
        </w:rPr>
        <w:t>：localhost-mydomain 为节点名称（默认）  instance2(创建的独立实例名）</w:t>
      </w:r>
      <w:r>
        <w:drawing>
          <wp:inline distT="0" distB="0" distL="114300" distR="114300">
            <wp:extent cx="5264785" cy="1544320"/>
            <wp:effectExtent l="0" t="0" r="1206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 启动独立实例</w:t>
      </w:r>
    </w:p>
    <w:p>
      <w:pPr>
        <w:numPr>
          <w:ilvl w:val="0"/>
          <w:numId w:val="0"/>
        </w:numPr>
        <w:rPr>
          <w:rFonts w:hint="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./asadmin start-instance instance2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958850"/>
            <wp:effectExtent l="0" t="0" r="825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1.3 停止独立实例</w:t>
      </w:r>
    </w:p>
    <w:p>
      <w:pPr>
        <w:numPr>
          <w:ilvl w:val="0"/>
          <w:numId w:val="0"/>
        </w:numPr>
        <w:rPr>
          <w:rFonts w:hint="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./asadmin stop-instance instance2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 重启独立实例</w:t>
      </w:r>
    </w:p>
    <w:p>
      <w:pPr>
        <w:numPr>
          <w:ilvl w:val="0"/>
          <w:numId w:val="0"/>
        </w:numPr>
        <w:rPr>
          <w:rFonts w:hint="default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./asadmin restart-instance instance2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1.5 独立实例目录位置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{安装目录}</w:t>
      </w:r>
      <w:r>
        <w:rPr>
          <w:rFonts w:ascii="Verdana" w:hAnsi="Verdana" w:eastAsia="宋体" w:cs="Verdana"/>
          <w:i w:val="0"/>
          <w:iCs w:val="0"/>
          <w:caps w:val="0"/>
          <w:color w:val="303030"/>
          <w:spacing w:val="0"/>
          <w:sz w:val="16"/>
          <w:szCs w:val="16"/>
          <w:shd w:val="clear" w:fill="FFFFFF"/>
        </w:rPr>
        <w:t> </w:t>
      </w:r>
      <w:r>
        <w:rPr>
          <w:rFonts w:hint="eastAsia"/>
          <w:lang w:val="en-US" w:eastAsia="zh-CN"/>
        </w:rPr>
        <w:t>/ApusicAS/aas/nodes/localhost-mydomain/</w:t>
      </w:r>
      <w:r>
        <w:rPr>
          <w:rFonts w:hint="eastAsia"/>
          <w:color w:val="FF0000"/>
          <w:lang w:val="en-US" w:eastAsia="zh-CN"/>
        </w:rPr>
        <w:t>独立实例名</w:t>
      </w:r>
      <w:r>
        <w:rPr>
          <w:rFonts w:hint="eastAsia"/>
          <w:lang w:val="en-US" w:eastAsia="zh-CN"/>
        </w:rPr>
        <w:t>/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独立实例解部署应用</w:t>
      </w:r>
    </w:p>
    <w:p>
      <w:pPr>
        <w:numPr>
          <w:ilvl w:val="1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部署应用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进入{安装目录}/ApusicAS/aas/bin下执行</w:t>
      </w:r>
    </w:p>
    <w:p>
      <w:pPr>
        <w:numPr>
          <w:numId w:val="0"/>
        </w:numPr>
        <w:ind w:leftChars="0"/>
        <w:rPr>
          <w:rFonts w:hint="eastAsia" w:ascii="Verdana" w:hAnsi="Verdana" w:eastAsia="宋体" w:cs="Verdana"/>
          <w:i w:val="0"/>
          <w:iCs w:val="0"/>
          <w:caps w:val="0"/>
          <w:color w:val="00B05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ascii="Verdana" w:hAnsi="Verdana" w:eastAsia="宋体" w:cs="Verdana"/>
          <w:i w:val="0"/>
          <w:iCs w:val="0"/>
          <w:caps w:val="0"/>
          <w:color w:val="00B050"/>
          <w:spacing w:val="0"/>
          <w:sz w:val="16"/>
          <w:szCs w:val="16"/>
          <w:shd w:val="clear" w:fill="FFFFFF"/>
        </w:rPr>
        <w:t> </w:t>
      </w:r>
      <w:r>
        <w:rPr>
          <w:rFonts w:hint="eastAsia" w:ascii="Verdana" w:hAnsi="Verdana" w:eastAsia="宋体" w:cs="Verdana"/>
          <w:i w:val="0"/>
          <w:iCs w:val="0"/>
          <w:caps w:val="0"/>
          <w:color w:val="00B050"/>
          <w:spacing w:val="0"/>
          <w:sz w:val="16"/>
          <w:szCs w:val="16"/>
          <w:shd w:val="clear" w:fill="FFFFFF"/>
          <w:lang w:val="en-US" w:eastAsia="zh-CN"/>
        </w:rPr>
        <w:t>./asadmin deploy --target instance2 --name hello4 --contextroot /hello4 /opt/applications/hello.war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参数</w:t>
      </w:r>
      <w:r>
        <w:rPr>
          <w:rFonts w:hint="eastAsia"/>
          <w:lang w:val="en-US" w:eastAsia="zh-CN"/>
        </w:rPr>
        <w:t>：--target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 xml:space="preserve">目标实例 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--name 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 xml:space="preserve">设置部署应用的名称 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--contextroot   设置上下文路径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3675" cy="257810"/>
            <wp:effectExtent l="0" t="0" r="317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取消部署应用</w:t>
      </w:r>
    </w:p>
    <w:p>
      <w:pPr>
        <w:numPr>
          <w:numId w:val="0"/>
        </w:numPr>
        <w:ind w:leftChars="0"/>
        <w:rPr>
          <w:rFonts w:hint="default"/>
          <w:color w:val="00B050"/>
          <w:lang w:val="en-US" w:eastAsia="zh-CN"/>
        </w:rPr>
      </w:pPr>
      <w:r>
        <w:rPr>
          <w:rFonts w:hint="default"/>
          <w:color w:val="00B050"/>
          <w:lang w:val="en-US" w:eastAsia="zh-CN"/>
        </w:rPr>
        <w:t>./asadmin undeploy --target instance2 hello4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参数</w:t>
      </w:r>
      <w:r>
        <w:rPr>
          <w:rFonts w:hint="eastAsia"/>
          <w:lang w:val="en-US" w:eastAsia="zh-CN"/>
        </w:rPr>
        <w:t>：--target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目标实例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hello4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是2.1中的应用名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4933950" cy="342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2A1D4"/>
    <w:multiLevelType w:val="multilevel"/>
    <w:tmpl w:val="57E2A1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zdhMWQwMzFkYWQ3NDM5OGVjODIyZDZiODkxYTAifQ=="/>
  </w:docVars>
  <w:rsids>
    <w:rsidRoot w:val="00000000"/>
    <w:rsid w:val="00186782"/>
    <w:rsid w:val="00342167"/>
    <w:rsid w:val="0B473653"/>
    <w:rsid w:val="2CB51948"/>
    <w:rsid w:val="6DB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730</Characters>
  <Lines>0</Lines>
  <Paragraphs>0</Paragraphs>
  <TotalTime>1</TotalTime>
  <ScaleCrop>false</ScaleCrop>
  <LinksUpToDate>false</LinksUpToDate>
  <CharactersWithSpaces>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2023-06-16T07:27:01Z</dcterms:created>
  <dc:creator>kingdee</dc:creator>
  <cp:lastModifiedBy>陈泽豪</cp:lastModifiedBy>
  <dcterms:modified xsi:type="dcterms:W3CDTF">2023-06-16T08:00:19Z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6E064B7764414238B5762FB442DFF4E7_12</vt:lpwstr>
  </property>
</Properties>
</file>