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AFD" w:rsidRPr="00BB161A" w:rsidRDefault="000C2774" w:rsidP="00BA722E">
      <w:pPr>
        <w:pStyle w:val="1"/>
      </w:pPr>
      <w:r w:rsidRPr="000C2774">
        <w:rPr>
          <w:rFonts w:hint="eastAsia"/>
        </w:rPr>
        <w:t>产品培训方案</w:t>
      </w:r>
    </w:p>
    <w:p w:rsidR="00342AFD" w:rsidRPr="00BB161A" w:rsidRDefault="000C2774" w:rsidP="00BA722E">
      <w:pPr>
        <w:pStyle w:val="2"/>
      </w:pPr>
      <w:r>
        <w:rPr>
          <w:rFonts w:hint="eastAsia"/>
        </w:rPr>
        <w:t>概述</w:t>
      </w:r>
    </w:p>
    <w:p w:rsidR="000C2774" w:rsidRPr="000C2774" w:rsidRDefault="000C2774" w:rsidP="000C2774">
      <w:pPr>
        <w:pStyle w:val="21"/>
      </w:pPr>
      <w:r w:rsidRPr="000C2774">
        <w:rPr>
          <w:rFonts w:hint="eastAsia"/>
        </w:rPr>
        <w:t xml:space="preserve">产品技术培训服务是金蝶为客户提供的专业培训服务，通过完善的课程体系，专业的师资队伍，一流的教学方法和规范化的培训管理，帮助客户快速掌握产品、相关应用技术知识，提升客户竞争力。 </w:t>
      </w:r>
    </w:p>
    <w:p w:rsidR="000C2774" w:rsidRPr="000C2774" w:rsidRDefault="000C2774" w:rsidP="000C2774">
      <w:pPr>
        <w:pStyle w:val="21"/>
      </w:pPr>
      <w:r w:rsidRPr="000C2774">
        <w:rPr>
          <w:rFonts w:hint="eastAsia"/>
        </w:rPr>
        <w:t>技术培训也是用户系统实施的重要环节，是产品应用的第一步。通过培训，技术人员将深入了解软件的开发背景、技术资料、开发思路和各个子系统的详细操作。培训效果的好坏，将直接决定着技术人员以后能否正确操作软件，能否满足岗位操作软件的要求，最终将影响到整个软件系统能否成功实施。因此，应引起我们高度重视，双方人员应相互配合，积极主动，为达到预期培训效果而努力。</w:t>
      </w:r>
    </w:p>
    <w:p w:rsidR="000C2774" w:rsidRPr="000C2774" w:rsidRDefault="000C2774" w:rsidP="000C2774">
      <w:pPr>
        <w:pStyle w:val="21"/>
      </w:pPr>
      <w:r w:rsidRPr="000C2774">
        <w:rPr>
          <w:rFonts w:hint="eastAsia"/>
        </w:rPr>
        <w:t>金</w:t>
      </w:r>
      <w:proofErr w:type="gramStart"/>
      <w:r w:rsidRPr="000C2774">
        <w:rPr>
          <w:rFonts w:hint="eastAsia"/>
        </w:rPr>
        <w:t>蝶作为</w:t>
      </w:r>
      <w:proofErr w:type="gramEnd"/>
      <w:r w:rsidRPr="000C2774">
        <w:rPr>
          <w:rFonts w:hint="eastAsia"/>
        </w:rPr>
        <w:t>国内主要的Java企业</w:t>
      </w:r>
      <w:proofErr w:type="gramStart"/>
      <w:r w:rsidRPr="000C2774">
        <w:rPr>
          <w:rFonts w:hint="eastAsia"/>
        </w:rPr>
        <w:t>级核</w:t>
      </w:r>
      <w:proofErr w:type="gramEnd"/>
      <w:r w:rsidRPr="000C2774">
        <w:rPr>
          <w:rFonts w:hint="eastAsia"/>
        </w:rPr>
        <w:t>心技术厂商，提供了全面、系统的培训及认证课程等培训服务，灵活、多样的培训方式，标准、高效的培训服务已成为各行业客户发展的</w:t>
      </w:r>
      <w:proofErr w:type="gramStart"/>
      <w:r w:rsidRPr="000C2774">
        <w:rPr>
          <w:rFonts w:hint="eastAsia"/>
        </w:rPr>
        <w:t>最佳合</w:t>
      </w:r>
      <w:proofErr w:type="gramEnd"/>
      <w:r w:rsidRPr="000C2774">
        <w:rPr>
          <w:rFonts w:hint="eastAsia"/>
        </w:rPr>
        <w:t>作伙伴。除了金蝶具备经验丰富的专职教师外，还有经过严格系统的技术及讲课技巧方面专门培训及专业认证的长期稳定的培训合作伙伴，这些使金蝶在培训师资方面具有强大的后备力量和潜力。</w:t>
      </w:r>
    </w:p>
    <w:p w:rsidR="000C2774" w:rsidRPr="000C2774" w:rsidRDefault="000C2774" w:rsidP="000C2774">
      <w:pPr>
        <w:pStyle w:val="21"/>
      </w:pPr>
      <w:r w:rsidRPr="000C2774">
        <w:rPr>
          <w:rFonts w:hint="eastAsia"/>
        </w:rPr>
        <w:t>培训服务是为了帮助客户相关人员掌握产品及技术操作技能</w:t>
      </w:r>
      <w:r>
        <w:rPr>
          <w:rFonts w:hint="eastAsia"/>
        </w:rPr>
        <w:t>，</w:t>
      </w:r>
      <w:r w:rsidRPr="000C2774">
        <w:rPr>
          <w:rFonts w:hint="eastAsia"/>
        </w:rPr>
        <w:t>并且培养系统管理员，能够在分支</w:t>
      </w:r>
      <w:proofErr w:type="gramStart"/>
      <w:r w:rsidRPr="000C2774">
        <w:rPr>
          <w:rFonts w:hint="eastAsia"/>
        </w:rPr>
        <w:t>机构本地</w:t>
      </w:r>
      <w:proofErr w:type="gramEnd"/>
      <w:r w:rsidRPr="000C2774">
        <w:rPr>
          <w:rFonts w:hint="eastAsia"/>
        </w:rPr>
        <w:t>进行系统安装和系统维护。</w:t>
      </w:r>
      <w:r>
        <w:rPr>
          <w:rFonts w:hint="eastAsia"/>
        </w:rPr>
        <w:t>培训分两个部分，第一个部分现场培训，是指在金蝶软件产品</w:t>
      </w:r>
      <w:r w:rsidRPr="000C2774">
        <w:rPr>
          <w:rFonts w:hint="eastAsia"/>
        </w:rPr>
        <w:t>安装部署、调试及故障处理过程中，对数据中心相关管理人员进行现场培训，</w:t>
      </w:r>
      <w:r>
        <w:rPr>
          <w:rFonts w:hint="eastAsia"/>
        </w:rPr>
        <w:t>让其</w:t>
      </w:r>
      <w:r w:rsidRPr="000C2774">
        <w:rPr>
          <w:rFonts w:hint="eastAsia"/>
        </w:rPr>
        <w:t>熟悉现场安装环境、体系架构、软件操作及日常维护工作，便于管理人员日常维护管理。</w:t>
      </w:r>
      <w:r>
        <w:rPr>
          <w:rFonts w:hint="eastAsia"/>
        </w:rPr>
        <w:t>第二部分</w:t>
      </w:r>
      <w:r w:rsidRPr="000C2774">
        <w:rPr>
          <w:rFonts w:hint="eastAsia"/>
        </w:rPr>
        <w:t>采取集中方式，向客户提供</w:t>
      </w:r>
      <w:r w:rsidR="00542233">
        <w:rPr>
          <w:rFonts w:hint="eastAsia"/>
        </w:rPr>
        <w:t>金</w:t>
      </w:r>
      <w:proofErr w:type="gramStart"/>
      <w:r w:rsidR="00542233">
        <w:rPr>
          <w:rFonts w:hint="eastAsia"/>
        </w:rPr>
        <w:t>蝶天燕中间</w:t>
      </w:r>
      <w:proofErr w:type="gramEnd"/>
      <w:r w:rsidR="00542233">
        <w:rPr>
          <w:rFonts w:hint="eastAsia"/>
        </w:rPr>
        <w:t>件</w:t>
      </w:r>
      <w:r w:rsidRPr="000C2774">
        <w:rPr>
          <w:rFonts w:hint="eastAsia"/>
        </w:rPr>
        <w:t>标准课程或专项课程培训的服务。培训采用集中式教学方法，由主讲教师进行系统的讲解之后，学员结合本单位的业务特点对教师所讲授的内容进行讨论并由辅导教师进行上机培训。使日常业务处理工作与系统更加紧密地结合起来，学员在实践中得到更快、更有效地吸收和消化。</w:t>
      </w:r>
    </w:p>
    <w:p w:rsidR="000C2774" w:rsidRPr="000C2774" w:rsidRDefault="000C2774" w:rsidP="000C2774">
      <w:pPr>
        <w:pStyle w:val="21"/>
      </w:pPr>
      <w:r w:rsidRPr="000C2774">
        <w:rPr>
          <w:rFonts w:hint="eastAsia"/>
        </w:rPr>
        <w:t>培训是为了保障项目实施所进行必要的知识转移</w:t>
      </w:r>
      <w:r>
        <w:rPr>
          <w:rFonts w:hint="eastAsia"/>
        </w:rPr>
        <w:t>，</w:t>
      </w:r>
      <w:r w:rsidRPr="000C2774">
        <w:rPr>
          <w:rFonts w:hint="eastAsia"/>
        </w:rPr>
        <w:t>为</w:t>
      </w:r>
      <w:r>
        <w:rPr>
          <w:rFonts w:hint="eastAsia"/>
        </w:rPr>
        <w:t>客户</w:t>
      </w:r>
      <w:r w:rsidRPr="000C2774">
        <w:rPr>
          <w:rFonts w:hint="eastAsia"/>
        </w:rPr>
        <w:t>单位管理人员、技术人员掌握有关</w:t>
      </w:r>
      <w:r w:rsidR="00542233">
        <w:rPr>
          <w:rFonts w:hint="eastAsia"/>
        </w:rPr>
        <w:t>金</w:t>
      </w:r>
      <w:proofErr w:type="gramStart"/>
      <w:r w:rsidR="00542233">
        <w:rPr>
          <w:rFonts w:hint="eastAsia"/>
        </w:rPr>
        <w:t>蝶天燕中间</w:t>
      </w:r>
      <w:proofErr w:type="gramEnd"/>
      <w:r w:rsidR="00542233">
        <w:rPr>
          <w:rFonts w:hint="eastAsia"/>
        </w:rPr>
        <w:t>件</w:t>
      </w:r>
      <w:r w:rsidRPr="000C2774">
        <w:rPr>
          <w:rFonts w:hint="eastAsia"/>
        </w:rPr>
        <w:t>产品的使用、维护和管理需要，达到独立进行管理、事故处理、日常测试维护等工作的目的，以保证系统能够正常、安全运行。金蝶公司提供针对性培训以技术认证方案。</w:t>
      </w:r>
    </w:p>
    <w:p w:rsidR="000C2774" w:rsidRPr="000C2774" w:rsidRDefault="000C2774" w:rsidP="000C2774">
      <w:pPr>
        <w:pStyle w:val="21"/>
      </w:pPr>
      <w:r w:rsidRPr="000C2774">
        <w:rPr>
          <w:rFonts w:hint="eastAsia"/>
        </w:rPr>
        <w:lastRenderedPageBreak/>
        <w:t>作为一种关系到建立未来核心竞争力的信息化建设，毫无疑问，用户对软件平台的理解直接关系到项目实施的应用效益，而理解的关键在于培训。高质量的培训是用户项目实施小组成功实施和详尽使用软件平台的重要因素。培训根据情况可分为前期培训及后期培训。</w:t>
      </w:r>
    </w:p>
    <w:p w:rsidR="00342AFD" w:rsidRDefault="000C2774" w:rsidP="000C2774">
      <w:pPr>
        <w:pStyle w:val="21"/>
      </w:pPr>
      <w:r w:rsidRPr="000C2774">
        <w:rPr>
          <w:rFonts w:hint="eastAsia"/>
        </w:rPr>
        <w:t>为保证培训质量，培训期间记录现场上机记录和培训过程表现，同时培训结束进行闭卷考试，所有参加培训人员必须参加，培训完毕经考试合格颁发《金蝶</w:t>
      </w:r>
      <w:proofErr w:type="spellStart"/>
      <w:r w:rsidRPr="000C2774">
        <w:rPr>
          <w:rFonts w:hint="eastAsia"/>
        </w:rPr>
        <w:t>Apusic</w:t>
      </w:r>
      <w:proofErr w:type="spellEnd"/>
      <w:r w:rsidRPr="000C2774">
        <w:rPr>
          <w:rFonts w:hint="eastAsia"/>
        </w:rPr>
        <w:t>中间件认证系统管理员证书》；</w:t>
      </w:r>
    </w:p>
    <w:p w:rsidR="00752CAD" w:rsidRPr="00BB161A" w:rsidRDefault="00752CAD" w:rsidP="00752CAD">
      <w:pPr>
        <w:pStyle w:val="2"/>
      </w:pPr>
      <w:r>
        <w:rPr>
          <w:rFonts w:hint="eastAsia"/>
        </w:rPr>
        <w:t>培训服务承诺</w:t>
      </w:r>
    </w:p>
    <w:p w:rsidR="000856D2" w:rsidRPr="0003609D" w:rsidRDefault="000856D2" w:rsidP="000856D2">
      <w:pPr>
        <w:ind w:firstLine="420"/>
        <w:rPr>
          <w:rFonts w:ascii="宋体" w:hAnsi="宋体"/>
        </w:rPr>
      </w:pPr>
      <w:r>
        <w:rPr>
          <w:rFonts w:ascii="宋体" w:hAnsi="宋体" w:hint="eastAsia"/>
        </w:rPr>
        <w:t>针对本项目</w:t>
      </w:r>
      <w:r w:rsidRPr="0003609D">
        <w:rPr>
          <w:rFonts w:ascii="宋体" w:hAnsi="宋体" w:hint="eastAsia"/>
        </w:rPr>
        <w:t>提供如下培训承诺：</w:t>
      </w:r>
    </w:p>
    <w:p w:rsidR="000856D2" w:rsidRPr="00DA4F6D" w:rsidRDefault="000856D2" w:rsidP="009E7712">
      <w:pPr>
        <w:numPr>
          <w:ilvl w:val="0"/>
          <w:numId w:val="3"/>
        </w:numPr>
        <w:spacing w:line="360" w:lineRule="auto"/>
        <w:rPr>
          <w:rFonts w:ascii="宋体" w:hAnsi="宋体"/>
          <w:szCs w:val="21"/>
        </w:rPr>
      </w:pPr>
      <w:r w:rsidRPr="00DA4F6D">
        <w:rPr>
          <w:rFonts w:ascii="宋体" w:hAnsi="宋体" w:hint="eastAsia"/>
          <w:szCs w:val="21"/>
        </w:rPr>
        <w:t>我方承诺为保证培训质量，所有培训为原厂商培训。</w:t>
      </w:r>
    </w:p>
    <w:p w:rsidR="000856D2" w:rsidRPr="00DA4F6D" w:rsidRDefault="000856D2" w:rsidP="009E7712">
      <w:pPr>
        <w:numPr>
          <w:ilvl w:val="0"/>
          <w:numId w:val="3"/>
        </w:numPr>
        <w:spacing w:line="360" w:lineRule="auto"/>
        <w:rPr>
          <w:rFonts w:ascii="宋体" w:hAnsi="宋体"/>
          <w:szCs w:val="21"/>
        </w:rPr>
      </w:pPr>
      <w:r w:rsidRPr="00DA4F6D">
        <w:rPr>
          <w:rFonts w:ascii="宋体" w:hAnsi="宋体" w:hint="eastAsia"/>
          <w:szCs w:val="21"/>
        </w:rPr>
        <w:t>我方承诺所有培训安排高级讲师。培训教员具有J2EE核心技术开发背景，具备技术咨询能力，并具有两年以上的相关课程教学经验。</w:t>
      </w:r>
    </w:p>
    <w:p w:rsidR="000856D2" w:rsidRPr="00DA4F6D" w:rsidRDefault="000856D2" w:rsidP="009E7712">
      <w:pPr>
        <w:numPr>
          <w:ilvl w:val="0"/>
          <w:numId w:val="3"/>
        </w:numPr>
        <w:spacing w:line="360" w:lineRule="auto"/>
        <w:rPr>
          <w:rFonts w:ascii="宋体" w:hAnsi="宋体"/>
          <w:szCs w:val="21"/>
        </w:rPr>
      </w:pPr>
      <w:r w:rsidRPr="00DA4F6D">
        <w:rPr>
          <w:rFonts w:ascii="宋体" w:hAnsi="宋体" w:hint="eastAsia"/>
          <w:szCs w:val="21"/>
        </w:rPr>
        <w:t>所有参加培训客户人员，通过专业考试，将颁发专业认证。</w:t>
      </w:r>
    </w:p>
    <w:p w:rsidR="000856D2" w:rsidRPr="00DA4F6D" w:rsidRDefault="00057B2D" w:rsidP="009E7712">
      <w:pPr>
        <w:numPr>
          <w:ilvl w:val="0"/>
          <w:numId w:val="3"/>
        </w:numPr>
        <w:spacing w:line="360" w:lineRule="auto"/>
        <w:rPr>
          <w:rFonts w:ascii="宋体" w:hAnsi="宋体"/>
          <w:szCs w:val="21"/>
        </w:rPr>
      </w:pPr>
      <w:r>
        <w:rPr>
          <w:rFonts w:ascii="宋体" w:hAnsi="宋体" w:hint="eastAsia"/>
          <w:szCs w:val="21"/>
        </w:rPr>
        <w:t>此项目由客户安排厂地统一做一次培训</w:t>
      </w:r>
      <w:r w:rsidR="000856D2" w:rsidRPr="00DA4F6D">
        <w:rPr>
          <w:rFonts w:ascii="宋体" w:hAnsi="宋体" w:hint="eastAsia"/>
          <w:szCs w:val="21"/>
        </w:rPr>
        <w:t>。</w:t>
      </w:r>
    </w:p>
    <w:p w:rsidR="00752CAD" w:rsidRPr="00C954DD" w:rsidRDefault="000856D2" w:rsidP="009E7712">
      <w:pPr>
        <w:numPr>
          <w:ilvl w:val="0"/>
          <w:numId w:val="3"/>
        </w:numPr>
        <w:spacing w:line="360" w:lineRule="auto"/>
        <w:rPr>
          <w:rFonts w:ascii="宋体" w:hAnsi="宋体"/>
          <w:szCs w:val="21"/>
        </w:rPr>
      </w:pPr>
      <w:r w:rsidRPr="00DA4F6D">
        <w:rPr>
          <w:rFonts w:ascii="宋体" w:hAnsi="宋体" w:hint="eastAsia"/>
          <w:szCs w:val="21"/>
        </w:rPr>
        <w:t>我方</w:t>
      </w:r>
      <w:r w:rsidR="00D62DE5">
        <w:rPr>
          <w:rFonts w:ascii="宋体" w:hAnsi="宋体" w:hint="eastAsia"/>
          <w:szCs w:val="21"/>
        </w:rPr>
        <w:t>在集成商安排的集中培训中</w:t>
      </w:r>
      <w:r w:rsidRPr="00DA4F6D">
        <w:rPr>
          <w:rFonts w:ascii="宋体" w:hAnsi="宋体" w:hint="eastAsia"/>
          <w:szCs w:val="21"/>
        </w:rPr>
        <w:t>为所有被培训人员提供</w:t>
      </w:r>
      <w:r w:rsidR="00D62DE5">
        <w:rPr>
          <w:rFonts w:ascii="宋体" w:hAnsi="宋体" w:hint="eastAsia"/>
          <w:szCs w:val="21"/>
        </w:rPr>
        <w:t>培训教材，</w:t>
      </w:r>
      <w:r w:rsidRPr="00DA4F6D">
        <w:rPr>
          <w:rFonts w:ascii="宋体" w:hAnsi="宋体" w:hint="eastAsia"/>
          <w:szCs w:val="21"/>
        </w:rPr>
        <w:t>培训教师等相关</w:t>
      </w:r>
      <w:r w:rsidR="009D1393">
        <w:rPr>
          <w:rFonts w:ascii="宋体" w:hAnsi="宋体" w:hint="eastAsia"/>
          <w:szCs w:val="21"/>
        </w:rPr>
        <w:t>项目</w:t>
      </w:r>
      <w:r w:rsidRPr="00DA4F6D">
        <w:rPr>
          <w:rFonts w:ascii="宋体" w:hAnsi="宋体" w:hint="eastAsia"/>
          <w:szCs w:val="21"/>
        </w:rPr>
        <w:t>。</w:t>
      </w:r>
    </w:p>
    <w:p w:rsidR="00342AFD" w:rsidRDefault="000C2774" w:rsidP="00BA722E">
      <w:pPr>
        <w:pStyle w:val="2"/>
      </w:pPr>
      <w:r>
        <w:rPr>
          <w:rFonts w:hint="eastAsia"/>
        </w:rPr>
        <w:t>培训内容</w:t>
      </w:r>
    </w:p>
    <w:p w:rsidR="00342AFD" w:rsidRPr="00C71C9B" w:rsidRDefault="000C2774" w:rsidP="00F34D46">
      <w:pPr>
        <w:pStyle w:val="21"/>
      </w:pPr>
      <w:r w:rsidRPr="000C2774">
        <w:rPr>
          <w:rFonts w:hint="eastAsia"/>
        </w:rPr>
        <w:t>技术培训包含一系列简洁实用的技术培训课程。</w:t>
      </w:r>
    </w:p>
    <w:p w:rsidR="00342AFD" w:rsidRPr="00BB161A" w:rsidRDefault="008E00DA" w:rsidP="00891FB2">
      <w:pPr>
        <w:pStyle w:val="3"/>
        <w:ind w:left="567" w:hanging="567"/>
      </w:pPr>
      <w:r>
        <w:rPr>
          <w:rFonts w:hint="eastAsia"/>
        </w:rPr>
        <w:t>金蝶</w:t>
      </w:r>
      <w:r w:rsidR="000C2774" w:rsidRPr="000C2774">
        <w:rPr>
          <w:rFonts w:hint="eastAsia"/>
        </w:rPr>
        <w:t>应用服务器</w:t>
      </w:r>
      <w:r>
        <w:rPr>
          <w:rFonts w:hint="eastAsia"/>
        </w:rPr>
        <w:t>（</w:t>
      </w:r>
      <w:r>
        <w:rPr>
          <w:rFonts w:hint="eastAsia"/>
        </w:rPr>
        <w:t>AAS</w:t>
      </w:r>
      <w:r>
        <w:rPr>
          <w:rFonts w:hint="eastAsia"/>
        </w:rPr>
        <w:t>）</w:t>
      </w:r>
      <w:r w:rsidR="000C2774">
        <w:rPr>
          <w:rFonts w:hint="eastAsia"/>
        </w:rPr>
        <w:t>培训内容</w:t>
      </w:r>
    </w:p>
    <w:p w:rsidR="000C2774" w:rsidRPr="00DA4F6D" w:rsidRDefault="000C2774" w:rsidP="009E7712">
      <w:pPr>
        <w:numPr>
          <w:ilvl w:val="0"/>
          <w:numId w:val="3"/>
        </w:numPr>
        <w:spacing w:line="360" w:lineRule="auto"/>
        <w:rPr>
          <w:rFonts w:ascii="宋体" w:hAnsi="宋体"/>
          <w:szCs w:val="21"/>
        </w:rPr>
      </w:pPr>
      <w:bookmarkStart w:id="0" w:name="OLE_LINK1"/>
      <w:bookmarkStart w:id="1" w:name="OLE_LINK2"/>
      <w:r w:rsidRPr="00DA4F6D">
        <w:rPr>
          <w:rFonts w:ascii="宋体" w:hAnsi="宋体" w:hint="eastAsia"/>
          <w:szCs w:val="21"/>
        </w:rPr>
        <w:t>金蝶APUSIC应用服务器中间部署和管理（AST-3）</w:t>
      </w:r>
    </w:p>
    <w:p w:rsidR="000C2774" w:rsidRPr="00DA4F6D" w:rsidRDefault="000C2774" w:rsidP="009E7712">
      <w:pPr>
        <w:numPr>
          <w:ilvl w:val="1"/>
          <w:numId w:val="3"/>
        </w:numPr>
        <w:spacing w:line="360" w:lineRule="auto"/>
        <w:rPr>
          <w:rFonts w:ascii="宋体" w:hAnsi="宋体"/>
          <w:szCs w:val="21"/>
        </w:rPr>
      </w:pPr>
      <w:r w:rsidRPr="00DA4F6D">
        <w:rPr>
          <w:rFonts w:ascii="宋体" w:hAnsi="宋体" w:hint="eastAsia"/>
          <w:szCs w:val="21"/>
        </w:rPr>
        <w:t>APUSIC体系结构（AST-3-1）</w:t>
      </w:r>
    </w:p>
    <w:p w:rsidR="000C2774" w:rsidRPr="00DA4F6D" w:rsidRDefault="000C2774" w:rsidP="009E7712">
      <w:pPr>
        <w:numPr>
          <w:ilvl w:val="1"/>
          <w:numId w:val="3"/>
        </w:numPr>
        <w:spacing w:line="360" w:lineRule="auto"/>
        <w:rPr>
          <w:rFonts w:ascii="宋体" w:hAnsi="宋体"/>
          <w:szCs w:val="21"/>
        </w:rPr>
      </w:pPr>
      <w:r w:rsidRPr="00DA4F6D">
        <w:rPr>
          <w:rFonts w:ascii="宋体" w:hAnsi="宋体" w:hint="eastAsia"/>
          <w:szCs w:val="21"/>
        </w:rPr>
        <w:t>APUSIC安装,配置与部署（AST-3-2）</w:t>
      </w:r>
    </w:p>
    <w:p w:rsidR="000C2774" w:rsidRPr="00DA4F6D" w:rsidRDefault="000C2774" w:rsidP="009E7712">
      <w:pPr>
        <w:numPr>
          <w:ilvl w:val="1"/>
          <w:numId w:val="3"/>
        </w:numPr>
        <w:spacing w:line="360" w:lineRule="auto"/>
        <w:rPr>
          <w:rFonts w:ascii="宋体" w:hAnsi="宋体"/>
          <w:szCs w:val="21"/>
        </w:rPr>
      </w:pPr>
      <w:r w:rsidRPr="00DA4F6D">
        <w:rPr>
          <w:rFonts w:ascii="宋体" w:hAnsi="宋体" w:hint="eastAsia"/>
          <w:szCs w:val="21"/>
        </w:rPr>
        <w:t>APUSIC基础管理（AST-3-3）</w:t>
      </w:r>
    </w:p>
    <w:p w:rsidR="000C2774" w:rsidRPr="00DA4F6D" w:rsidRDefault="000C2774" w:rsidP="009E7712">
      <w:pPr>
        <w:numPr>
          <w:ilvl w:val="1"/>
          <w:numId w:val="3"/>
        </w:numPr>
        <w:spacing w:line="360" w:lineRule="auto"/>
        <w:rPr>
          <w:rFonts w:ascii="宋体" w:hAnsi="宋体"/>
          <w:szCs w:val="21"/>
        </w:rPr>
      </w:pPr>
      <w:r w:rsidRPr="00DA4F6D">
        <w:rPr>
          <w:rFonts w:ascii="宋体" w:hAnsi="宋体" w:hint="eastAsia"/>
          <w:szCs w:val="21"/>
        </w:rPr>
        <w:t>APUSIC日志分析（AST-3-4）</w:t>
      </w:r>
    </w:p>
    <w:p w:rsidR="000C2774" w:rsidRDefault="000C2774" w:rsidP="009E7712">
      <w:pPr>
        <w:numPr>
          <w:ilvl w:val="1"/>
          <w:numId w:val="3"/>
        </w:numPr>
        <w:spacing w:line="360" w:lineRule="auto"/>
        <w:rPr>
          <w:rFonts w:ascii="宋体" w:hAnsi="宋体"/>
          <w:szCs w:val="21"/>
        </w:rPr>
      </w:pPr>
      <w:r w:rsidRPr="00DA4F6D">
        <w:rPr>
          <w:rFonts w:ascii="宋体" w:hAnsi="宋体" w:hint="eastAsia"/>
          <w:szCs w:val="21"/>
        </w:rPr>
        <w:t>APUSIC性能调优（AST-3-5）</w:t>
      </w:r>
    </w:p>
    <w:p w:rsidR="002C5471" w:rsidRPr="007F36AC" w:rsidRDefault="007F36AC" w:rsidP="009E7712">
      <w:pPr>
        <w:numPr>
          <w:ilvl w:val="1"/>
          <w:numId w:val="3"/>
        </w:numPr>
        <w:spacing w:line="360" w:lineRule="auto"/>
        <w:rPr>
          <w:rFonts w:ascii="宋体" w:hAnsi="宋体"/>
          <w:szCs w:val="21"/>
        </w:rPr>
      </w:pPr>
      <w:r w:rsidRPr="00DA4F6D">
        <w:rPr>
          <w:rFonts w:ascii="宋体" w:hAnsi="宋体"/>
          <w:szCs w:val="21"/>
        </w:rPr>
        <w:t>APUSIC</w:t>
      </w:r>
      <w:r w:rsidRPr="00DA4F6D">
        <w:rPr>
          <w:rFonts w:ascii="宋体" w:hAnsi="宋体" w:hint="eastAsia"/>
          <w:szCs w:val="21"/>
        </w:rPr>
        <w:t>常见故障诊断（</w:t>
      </w:r>
      <w:r w:rsidRPr="00DA4F6D">
        <w:rPr>
          <w:rFonts w:ascii="宋体" w:hAnsi="宋体"/>
          <w:szCs w:val="21"/>
        </w:rPr>
        <w:t>AST-3-6</w:t>
      </w:r>
      <w:r w:rsidRPr="00DA4F6D">
        <w:rPr>
          <w:rFonts w:ascii="宋体" w:hAnsi="宋体" w:hint="eastAsia"/>
          <w:szCs w:val="21"/>
        </w:rPr>
        <w:t>）</w:t>
      </w:r>
    </w:p>
    <w:p w:rsidR="00AE17FB" w:rsidRPr="000455FB" w:rsidRDefault="00AE17FB" w:rsidP="009E7712">
      <w:pPr>
        <w:numPr>
          <w:ilvl w:val="1"/>
          <w:numId w:val="3"/>
        </w:numPr>
        <w:spacing w:line="360" w:lineRule="auto"/>
        <w:rPr>
          <w:rFonts w:ascii="宋体" w:hAnsi="宋体"/>
          <w:szCs w:val="21"/>
        </w:rPr>
      </w:pPr>
      <w:r w:rsidRPr="00DA4F6D">
        <w:rPr>
          <w:rFonts w:ascii="宋体" w:hAnsi="宋体" w:hint="eastAsia"/>
          <w:szCs w:val="21"/>
        </w:rPr>
        <w:lastRenderedPageBreak/>
        <w:t>APUSIC</w:t>
      </w:r>
      <w:r w:rsidR="00782E76">
        <w:rPr>
          <w:rFonts w:ascii="宋体" w:hAnsi="宋体" w:hint="eastAsia"/>
          <w:szCs w:val="21"/>
        </w:rPr>
        <w:t>应用服务器API接口文档使用及DEMO例子演示</w:t>
      </w:r>
      <w:r w:rsidRPr="00DA4F6D">
        <w:rPr>
          <w:rFonts w:ascii="宋体" w:hAnsi="宋体" w:hint="eastAsia"/>
          <w:szCs w:val="21"/>
        </w:rPr>
        <w:t>（</w:t>
      </w:r>
      <w:r w:rsidR="00BA09F3">
        <w:rPr>
          <w:rFonts w:ascii="宋体" w:hAnsi="宋体" w:hint="eastAsia"/>
          <w:szCs w:val="21"/>
        </w:rPr>
        <w:t>AST-3-7</w:t>
      </w:r>
      <w:r w:rsidRPr="00DA4F6D">
        <w:rPr>
          <w:rFonts w:ascii="宋体" w:hAnsi="宋体" w:hint="eastAsia"/>
          <w:szCs w:val="21"/>
        </w:rPr>
        <w:t>）</w:t>
      </w:r>
    </w:p>
    <w:p w:rsidR="000C2774" w:rsidRDefault="000C2774" w:rsidP="009E7712">
      <w:pPr>
        <w:numPr>
          <w:ilvl w:val="0"/>
          <w:numId w:val="3"/>
        </w:numPr>
        <w:spacing w:line="360" w:lineRule="auto"/>
        <w:rPr>
          <w:rFonts w:ascii="宋体" w:hAnsi="宋体"/>
          <w:szCs w:val="21"/>
        </w:rPr>
      </w:pPr>
      <w:r w:rsidRPr="00DA4F6D">
        <w:rPr>
          <w:rFonts w:ascii="宋体" w:hAnsi="宋体" w:hint="eastAsia"/>
          <w:szCs w:val="21"/>
        </w:rPr>
        <w:t>在金蝶APUSIC应用服务器中间上开发Web应用（AST-4）</w:t>
      </w:r>
    </w:p>
    <w:p w:rsidR="00E91B42" w:rsidRPr="00E21F6C" w:rsidRDefault="00E91B42" w:rsidP="00E91B42">
      <w:pPr>
        <w:pStyle w:val="4"/>
        <w:rPr>
          <w:rFonts w:ascii="宋体" w:eastAsia="宋体" w:hAnsi="宋体"/>
          <w:sz w:val="21"/>
          <w:szCs w:val="21"/>
        </w:rPr>
      </w:pPr>
      <w:r w:rsidRPr="00E21F6C">
        <w:rPr>
          <w:rFonts w:ascii="宋体" w:eastAsia="宋体" w:hAnsi="宋体" w:hint="eastAsia"/>
          <w:sz w:val="21"/>
          <w:szCs w:val="21"/>
        </w:rPr>
        <w:t>Java基础</w:t>
      </w:r>
    </w:p>
    <w:p w:rsidR="00E91B42" w:rsidRPr="00EF35C8" w:rsidRDefault="00E91B42" w:rsidP="00542233">
      <w:pPr>
        <w:spacing w:beforeLines="50" w:before="156" w:afterLines="50" w:after="156" w:line="360" w:lineRule="auto"/>
        <w:ind w:firstLine="454"/>
        <w:rPr>
          <w:rFonts w:ascii="宋体" w:hAnsi="宋体"/>
          <w:szCs w:val="21"/>
        </w:rPr>
      </w:pPr>
      <w:r w:rsidRPr="00EF35C8">
        <w:rPr>
          <w:rFonts w:ascii="宋体" w:hAnsi="宋体" w:hint="eastAsia"/>
          <w:szCs w:val="21"/>
        </w:rPr>
        <w:t>适合初步接触了解Java的开发人员。课程深入浅出地介绍了Java语言的基本概念、编程技术及编程技巧，为进一步学习掌握J2EE开发技术打下基础</w:t>
      </w:r>
      <w:r w:rsidR="00575FB2">
        <w:rPr>
          <w:rFonts w:ascii="宋体" w:hAnsi="宋体" w:hint="eastAsia"/>
          <w:szCs w:val="21"/>
        </w:rPr>
        <w:t>。</w:t>
      </w:r>
    </w:p>
    <w:p w:rsidR="00E91B42" w:rsidRPr="00E21F6C" w:rsidRDefault="00E91B42" w:rsidP="00E91B42">
      <w:pPr>
        <w:pStyle w:val="4"/>
        <w:rPr>
          <w:rFonts w:ascii="宋体" w:eastAsia="宋体" w:hAnsi="宋体"/>
          <w:sz w:val="21"/>
          <w:szCs w:val="21"/>
        </w:rPr>
      </w:pPr>
      <w:bookmarkStart w:id="2" w:name="_Toc209008629"/>
      <w:r w:rsidRPr="00E21F6C">
        <w:rPr>
          <w:rFonts w:ascii="宋体" w:eastAsia="宋体" w:hAnsi="宋体" w:hint="eastAsia"/>
          <w:sz w:val="21"/>
          <w:szCs w:val="21"/>
        </w:rPr>
        <w:t>J2EE体系结构</w:t>
      </w:r>
      <w:bookmarkEnd w:id="2"/>
    </w:p>
    <w:p w:rsidR="00E91B42" w:rsidRPr="00EF35C8" w:rsidRDefault="00E91B42" w:rsidP="00542233">
      <w:pPr>
        <w:spacing w:beforeLines="50" w:before="156" w:afterLines="50" w:after="156" w:line="360" w:lineRule="auto"/>
        <w:ind w:firstLine="454"/>
        <w:rPr>
          <w:rFonts w:ascii="宋体" w:hAnsi="宋体"/>
          <w:szCs w:val="21"/>
        </w:rPr>
      </w:pPr>
      <w:r w:rsidRPr="00EF35C8">
        <w:rPr>
          <w:rFonts w:ascii="宋体" w:hAnsi="宋体" w:hint="eastAsia"/>
          <w:szCs w:val="21"/>
        </w:rPr>
        <w:t>适合期望对J2EE体系有一个整体认识和了解的人员，包括信息主管、系统管理员和开发人员。课程简要介绍了J2EE技术体系，J2EE中的主要技术以及金蝶</w:t>
      </w:r>
      <w:r w:rsidRPr="00EF35C8">
        <w:rPr>
          <w:rFonts w:ascii="宋体" w:hAnsi="宋体"/>
          <w:szCs w:val="21"/>
        </w:rPr>
        <w:t>APUSIC</w:t>
      </w:r>
      <w:r w:rsidRPr="00EF35C8">
        <w:rPr>
          <w:rFonts w:ascii="宋体" w:hAnsi="宋体" w:hint="eastAsia"/>
          <w:szCs w:val="21"/>
        </w:rPr>
        <w:t xml:space="preserve"> 应用服务器中间件技术架构。</w:t>
      </w:r>
    </w:p>
    <w:p w:rsidR="00E91B42" w:rsidRPr="00E21F6C" w:rsidRDefault="00E91B42" w:rsidP="00E91B42">
      <w:pPr>
        <w:pStyle w:val="4"/>
        <w:rPr>
          <w:rFonts w:ascii="宋体" w:eastAsia="宋体" w:hAnsi="宋体"/>
          <w:sz w:val="21"/>
          <w:szCs w:val="21"/>
        </w:rPr>
      </w:pPr>
      <w:bookmarkStart w:id="3" w:name="_Toc209008630"/>
      <w:r w:rsidRPr="00E21F6C">
        <w:rPr>
          <w:rFonts w:ascii="宋体" w:eastAsia="宋体" w:hAnsi="宋体" w:hint="eastAsia"/>
          <w:sz w:val="21"/>
          <w:szCs w:val="21"/>
        </w:rPr>
        <w:t>金蝶</w:t>
      </w:r>
      <w:r w:rsidRPr="00E21F6C">
        <w:rPr>
          <w:rFonts w:ascii="宋体" w:eastAsia="宋体" w:hAnsi="宋体"/>
          <w:sz w:val="21"/>
          <w:szCs w:val="21"/>
        </w:rPr>
        <w:t>APUSIC</w:t>
      </w:r>
      <w:r w:rsidRPr="00E21F6C">
        <w:rPr>
          <w:rFonts w:ascii="宋体" w:eastAsia="宋体" w:hAnsi="宋体" w:hint="eastAsia"/>
          <w:sz w:val="21"/>
          <w:szCs w:val="21"/>
        </w:rPr>
        <w:t>应用服务器中间</w:t>
      </w:r>
      <w:proofErr w:type="gramStart"/>
      <w:r w:rsidRPr="00E21F6C">
        <w:rPr>
          <w:rFonts w:ascii="宋体" w:eastAsia="宋体" w:hAnsi="宋体" w:hint="eastAsia"/>
          <w:sz w:val="21"/>
          <w:szCs w:val="21"/>
        </w:rPr>
        <w:t>件部署</w:t>
      </w:r>
      <w:proofErr w:type="gramEnd"/>
      <w:r w:rsidRPr="00E21F6C">
        <w:rPr>
          <w:rFonts w:ascii="宋体" w:eastAsia="宋体" w:hAnsi="宋体" w:hint="eastAsia"/>
          <w:sz w:val="21"/>
          <w:szCs w:val="21"/>
        </w:rPr>
        <w:t>和管理</w:t>
      </w:r>
      <w:bookmarkEnd w:id="3"/>
    </w:p>
    <w:p w:rsidR="00E91B42" w:rsidRPr="00EF35C8" w:rsidRDefault="00E91B42" w:rsidP="00542233">
      <w:pPr>
        <w:spacing w:beforeLines="50" w:before="156" w:afterLines="50" w:after="156" w:line="360" w:lineRule="auto"/>
        <w:ind w:firstLine="454"/>
        <w:rPr>
          <w:rFonts w:ascii="宋体" w:hAnsi="宋体"/>
          <w:szCs w:val="21"/>
        </w:rPr>
      </w:pPr>
      <w:r w:rsidRPr="00EF35C8">
        <w:rPr>
          <w:rFonts w:ascii="宋体" w:hAnsi="宋体" w:hint="eastAsia"/>
          <w:szCs w:val="21"/>
        </w:rPr>
        <w:t>不仅适合负责管理运行在金蝶APUSIC应用服务器上应用系统的系统管理员，也适合在金蝶APUSIC应用服务器上进行开发的开发人员。课程介绍了金蝶APUSIC应用服务器的安装、配置、部署、管理以及性能调优的内容和方法，帮助学员快速掌握金蝶APUSIC J2EE 应用服务器中间件的管理基础和技巧。</w:t>
      </w:r>
    </w:p>
    <w:p w:rsidR="00E91B42" w:rsidRPr="00DA4F6D" w:rsidRDefault="00E91B42" w:rsidP="009E7712">
      <w:pPr>
        <w:numPr>
          <w:ilvl w:val="0"/>
          <w:numId w:val="3"/>
        </w:numPr>
        <w:spacing w:line="360" w:lineRule="auto"/>
        <w:rPr>
          <w:rFonts w:ascii="宋体" w:hAnsi="宋体"/>
          <w:szCs w:val="21"/>
        </w:rPr>
      </w:pPr>
      <w:r w:rsidRPr="00DA4F6D">
        <w:rPr>
          <w:rFonts w:ascii="宋体" w:hAnsi="宋体" w:hint="eastAsia"/>
          <w:szCs w:val="21"/>
        </w:rPr>
        <w:t>APUSIC体系结构（AST-3-1）</w:t>
      </w:r>
    </w:p>
    <w:p w:rsidR="00E91B42" w:rsidRPr="00DA4F6D" w:rsidRDefault="00E91B42" w:rsidP="009E7712">
      <w:pPr>
        <w:numPr>
          <w:ilvl w:val="0"/>
          <w:numId w:val="3"/>
        </w:numPr>
        <w:spacing w:line="360" w:lineRule="auto"/>
        <w:rPr>
          <w:rFonts w:ascii="宋体" w:hAnsi="宋体"/>
          <w:szCs w:val="21"/>
        </w:rPr>
      </w:pPr>
      <w:r w:rsidRPr="00DA4F6D">
        <w:rPr>
          <w:rFonts w:ascii="宋体" w:hAnsi="宋体"/>
          <w:szCs w:val="21"/>
        </w:rPr>
        <w:t>APUSIC</w:t>
      </w:r>
      <w:r w:rsidRPr="00DA4F6D">
        <w:rPr>
          <w:rFonts w:ascii="宋体" w:hAnsi="宋体" w:hint="eastAsia"/>
          <w:szCs w:val="21"/>
        </w:rPr>
        <w:t>安装</w:t>
      </w:r>
      <w:r w:rsidRPr="00DA4F6D">
        <w:rPr>
          <w:rFonts w:ascii="宋体" w:hAnsi="宋体"/>
          <w:szCs w:val="21"/>
        </w:rPr>
        <w:t>,</w:t>
      </w:r>
      <w:r w:rsidRPr="00DA4F6D">
        <w:rPr>
          <w:rFonts w:ascii="宋体" w:hAnsi="宋体" w:hint="eastAsia"/>
          <w:szCs w:val="21"/>
        </w:rPr>
        <w:t>配置与部署（</w:t>
      </w:r>
      <w:r w:rsidRPr="00DA4F6D">
        <w:rPr>
          <w:rFonts w:ascii="宋体" w:hAnsi="宋体"/>
          <w:szCs w:val="21"/>
        </w:rPr>
        <w:t>AST-3-2</w:t>
      </w:r>
      <w:r w:rsidRPr="00DA4F6D">
        <w:rPr>
          <w:rFonts w:ascii="宋体" w:hAnsi="宋体" w:hint="eastAsia"/>
          <w:szCs w:val="21"/>
        </w:rPr>
        <w:t>）</w:t>
      </w:r>
    </w:p>
    <w:p w:rsidR="00E91B42" w:rsidRPr="00DA4F6D" w:rsidRDefault="00E91B42" w:rsidP="009E7712">
      <w:pPr>
        <w:numPr>
          <w:ilvl w:val="0"/>
          <w:numId w:val="3"/>
        </w:numPr>
        <w:spacing w:line="360" w:lineRule="auto"/>
        <w:rPr>
          <w:rFonts w:ascii="宋体" w:hAnsi="宋体"/>
          <w:szCs w:val="21"/>
        </w:rPr>
      </w:pPr>
      <w:r w:rsidRPr="00DA4F6D">
        <w:rPr>
          <w:rFonts w:ascii="宋体" w:hAnsi="宋体"/>
          <w:szCs w:val="21"/>
        </w:rPr>
        <w:t>APUSIC</w:t>
      </w:r>
      <w:r w:rsidRPr="00DA4F6D">
        <w:rPr>
          <w:rFonts w:ascii="宋体" w:hAnsi="宋体" w:hint="eastAsia"/>
          <w:szCs w:val="21"/>
        </w:rPr>
        <w:t>基础管理（</w:t>
      </w:r>
      <w:r w:rsidRPr="00DA4F6D">
        <w:rPr>
          <w:rFonts w:ascii="宋体" w:hAnsi="宋体"/>
          <w:szCs w:val="21"/>
        </w:rPr>
        <w:t>AST-3-3</w:t>
      </w:r>
      <w:r w:rsidRPr="00DA4F6D">
        <w:rPr>
          <w:rFonts w:ascii="宋体" w:hAnsi="宋体" w:hint="eastAsia"/>
          <w:szCs w:val="21"/>
        </w:rPr>
        <w:t>）</w:t>
      </w:r>
    </w:p>
    <w:p w:rsidR="00E91B42" w:rsidRPr="00DA4F6D" w:rsidRDefault="00E91B42" w:rsidP="009E7712">
      <w:pPr>
        <w:numPr>
          <w:ilvl w:val="0"/>
          <w:numId w:val="3"/>
        </w:numPr>
        <w:spacing w:line="360" w:lineRule="auto"/>
        <w:rPr>
          <w:rFonts w:ascii="宋体" w:hAnsi="宋体"/>
          <w:szCs w:val="21"/>
        </w:rPr>
      </w:pPr>
      <w:r w:rsidRPr="00DA4F6D">
        <w:rPr>
          <w:rFonts w:ascii="宋体" w:hAnsi="宋体"/>
          <w:szCs w:val="21"/>
        </w:rPr>
        <w:t>APUSIC</w:t>
      </w:r>
      <w:r w:rsidRPr="00DA4F6D">
        <w:rPr>
          <w:rFonts w:ascii="宋体" w:hAnsi="宋体" w:hint="eastAsia"/>
          <w:szCs w:val="21"/>
        </w:rPr>
        <w:t>日志分析（</w:t>
      </w:r>
      <w:r w:rsidRPr="00DA4F6D">
        <w:rPr>
          <w:rFonts w:ascii="宋体" w:hAnsi="宋体"/>
          <w:szCs w:val="21"/>
        </w:rPr>
        <w:t>AST-3-4</w:t>
      </w:r>
      <w:r w:rsidRPr="00DA4F6D">
        <w:rPr>
          <w:rFonts w:ascii="宋体" w:hAnsi="宋体" w:hint="eastAsia"/>
          <w:szCs w:val="21"/>
        </w:rPr>
        <w:t>）</w:t>
      </w:r>
    </w:p>
    <w:p w:rsidR="00E91B42" w:rsidRPr="00DA4F6D" w:rsidRDefault="00E91B42" w:rsidP="009E7712">
      <w:pPr>
        <w:numPr>
          <w:ilvl w:val="0"/>
          <w:numId w:val="3"/>
        </w:numPr>
        <w:spacing w:line="360" w:lineRule="auto"/>
        <w:rPr>
          <w:rFonts w:ascii="宋体" w:hAnsi="宋体"/>
          <w:szCs w:val="21"/>
        </w:rPr>
      </w:pPr>
      <w:r w:rsidRPr="00DA4F6D">
        <w:rPr>
          <w:rFonts w:ascii="宋体" w:hAnsi="宋体"/>
          <w:szCs w:val="21"/>
        </w:rPr>
        <w:t>APUSIC</w:t>
      </w:r>
      <w:r w:rsidRPr="00DA4F6D">
        <w:rPr>
          <w:rFonts w:ascii="宋体" w:hAnsi="宋体" w:hint="eastAsia"/>
          <w:szCs w:val="21"/>
        </w:rPr>
        <w:t>性能调优（</w:t>
      </w:r>
      <w:r w:rsidRPr="00DA4F6D">
        <w:rPr>
          <w:rFonts w:ascii="宋体" w:hAnsi="宋体"/>
          <w:szCs w:val="21"/>
        </w:rPr>
        <w:t>AST-3-5</w:t>
      </w:r>
      <w:r w:rsidRPr="00DA4F6D">
        <w:rPr>
          <w:rFonts w:ascii="宋体" w:hAnsi="宋体" w:hint="eastAsia"/>
          <w:szCs w:val="21"/>
        </w:rPr>
        <w:t>）</w:t>
      </w:r>
    </w:p>
    <w:p w:rsidR="00E91B42" w:rsidRDefault="00E91B42" w:rsidP="009E7712">
      <w:pPr>
        <w:numPr>
          <w:ilvl w:val="0"/>
          <w:numId w:val="3"/>
        </w:numPr>
        <w:spacing w:line="360" w:lineRule="auto"/>
        <w:rPr>
          <w:rFonts w:ascii="宋体" w:hAnsi="宋体"/>
          <w:szCs w:val="21"/>
        </w:rPr>
      </w:pPr>
      <w:r w:rsidRPr="00DA4F6D">
        <w:rPr>
          <w:rFonts w:ascii="宋体" w:hAnsi="宋体"/>
          <w:szCs w:val="21"/>
        </w:rPr>
        <w:t>APUSIC</w:t>
      </w:r>
      <w:r w:rsidRPr="00DA4F6D">
        <w:rPr>
          <w:rFonts w:ascii="宋体" w:hAnsi="宋体" w:hint="eastAsia"/>
          <w:szCs w:val="21"/>
        </w:rPr>
        <w:t>常见故障诊断（</w:t>
      </w:r>
      <w:r w:rsidRPr="00DA4F6D">
        <w:rPr>
          <w:rFonts w:ascii="宋体" w:hAnsi="宋体"/>
          <w:szCs w:val="21"/>
        </w:rPr>
        <w:t>AST-3-6</w:t>
      </w:r>
      <w:r w:rsidRPr="00DA4F6D">
        <w:rPr>
          <w:rFonts w:ascii="宋体" w:hAnsi="宋体" w:hint="eastAsia"/>
          <w:szCs w:val="21"/>
        </w:rPr>
        <w:t>）</w:t>
      </w:r>
    </w:p>
    <w:p w:rsidR="008870F2" w:rsidRPr="008870F2" w:rsidRDefault="008870F2" w:rsidP="009E7712">
      <w:pPr>
        <w:numPr>
          <w:ilvl w:val="0"/>
          <w:numId w:val="3"/>
        </w:numPr>
        <w:spacing w:line="360" w:lineRule="auto"/>
        <w:rPr>
          <w:rFonts w:ascii="宋体" w:hAnsi="宋体"/>
          <w:szCs w:val="21"/>
        </w:rPr>
      </w:pPr>
      <w:r w:rsidRPr="00DA4F6D">
        <w:rPr>
          <w:rFonts w:ascii="宋体" w:hAnsi="宋体" w:hint="eastAsia"/>
          <w:szCs w:val="21"/>
        </w:rPr>
        <w:t>APUSIC</w:t>
      </w:r>
      <w:r>
        <w:rPr>
          <w:rFonts w:ascii="宋体" w:hAnsi="宋体" w:hint="eastAsia"/>
          <w:szCs w:val="21"/>
        </w:rPr>
        <w:t>应用服务器API接口文档使用及DEMO例子演示</w:t>
      </w:r>
      <w:r w:rsidRPr="00DA4F6D">
        <w:rPr>
          <w:rFonts w:ascii="宋体" w:hAnsi="宋体" w:hint="eastAsia"/>
          <w:szCs w:val="21"/>
        </w:rPr>
        <w:t>（</w:t>
      </w:r>
      <w:r>
        <w:rPr>
          <w:rFonts w:ascii="宋体" w:hAnsi="宋体" w:hint="eastAsia"/>
          <w:szCs w:val="21"/>
        </w:rPr>
        <w:t>AST-3-7</w:t>
      </w:r>
      <w:r w:rsidRPr="00DA4F6D">
        <w:rPr>
          <w:rFonts w:ascii="宋体" w:hAnsi="宋体" w:hint="eastAsia"/>
          <w:szCs w:val="21"/>
        </w:rPr>
        <w:t>）</w:t>
      </w:r>
    </w:p>
    <w:p w:rsidR="00E91B42" w:rsidRPr="00E21F6C" w:rsidRDefault="00E91B42" w:rsidP="00E91B42">
      <w:pPr>
        <w:pStyle w:val="4"/>
        <w:rPr>
          <w:rFonts w:ascii="宋体" w:eastAsia="宋体" w:hAnsi="宋体"/>
          <w:sz w:val="21"/>
          <w:szCs w:val="21"/>
        </w:rPr>
      </w:pPr>
      <w:bookmarkStart w:id="4" w:name="_Toc209008631"/>
      <w:r w:rsidRPr="00E21F6C">
        <w:rPr>
          <w:rFonts w:ascii="宋体" w:eastAsia="宋体" w:hAnsi="宋体" w:hint="eastAsia"/>
          <w:sz w:val="21"/>
          <w:szCs w:val="21"/>
        </w:rPr>
        <w:t>金蝶APUSIC应用服务器中间件上开发Web应用</w:t>
      </w:r>
      <w:bookmarkEnd w:id="4"/>
    </w:p>
    <w:p w:rsidR="00E91B42" w:rsidRPr="002904CA" w:rsidRDefault="00E91B42" w:rsidP="00542233">
      <w:pPr>
        <w:spacing w:beforeLines="50" w:before="156" w:afterLines="50" w:after="156" w:line="360" w:lineRule="auto"/>
        <w:ind w:firstLine="454"/>
        <w:rPr>
          <w:rFonts w:ascii="宋体" w:hAnsi="宋体"/>
          <w:szCs w:val="21"/>
        </w:rPr>
      </w:pPr>
      <w:r w:rsidRPr="00EF35C8">
        <w:rPr>
          <w:rFonts w:ascii="宋体" w:hAnsi="宋体" w:hint="eastAsia"/>
          <w:szCs w:val="21"/>
        </w:rPr>
        <w:t>适合在金蝶APUSIC应用服务器上开发Web应用的开发人员。课程详细介绍了J2EE中的web实现技术（包括JSP、 Servlet和</w:t>
      </w:r>
      <w:proofErr w:type="spellStart"/>
      <w:r w:rsidRPr="00EF35C8">
        <w:rPr>
          <w:rFonts w:ascii="宋体" w:hAnsi="宋体" w:hint="eastAsia"/>
          <w:szCs w:val="21"/>
        </w:rPr>
        <w:t>Javabean</w:t>
      </w:r>
      <w:proofErr w:type="spellEnd"/>
      <w:r w:rsidRPr="00EF35C8">
        <w:rPr>
          <w:rFonts w:ascii="宋体" w:hAnsi="宋体" w:hint="eastAsia"/>
          <w:szCs w:val="21"/>
        </w:rPr>
        <w:t xml:space="preserve">等），帮助学员快速掌握在金蝶APUSIC </w:t>
      </w:r>
      <w:r w:rsidRPr="00EF35C8">
        <w:rPr>
          <w:rFonts w:ascii="宋体" w:hAnsi="宋体" w:hint="eastAsia"/>
          <w:szCs w:val="21"/>
        </w:rPr>
        <w:lastRenderedPageBreak/>
        <w:t>J2EE 应用服务器中间件上开发Web应用的必要技术基础和技能。</w:t>
      </w:r>
    </w:p>
    <w:bookmarkEnd w:id="0"/>
    <w:bookmarkEnd w:id="1"/>
    <w:p w:rsidR="002719C7" w:rsidRDefault="002719C7" w:rsidP="00342AFD"/>
    <w:p w:rsidR="000C2774" w:rsidRDefault="00B96120" w:rsidP="007D61FA">
      <w:pPr>
        <w:pStyle w:val="2"/>
      </w:pPr>
      <w:r w:rsidRPr="00B96120">
        <w:rPr>
          <w:rFonts w:hint="eastAsia"/>
        </w:rPr>
        <w:t>培训计划</w:t>
      </w:r>
    </w:p>
    <w:p w:rsidR="002719C7" w:rsidRDefault="004F07A8" w:rsidP="004F07A8">
      <w:pPr>
        <w:pStyle w:val="21"/>
      </w:pPr>
      <w:r w:rsidRPr="004F07A8">
        <w:rPr>
          <w:rFonts w:hint="eastAsia"/>
        </w:rPr>
        <w:t>据用户的实际情况，采用集中式培训，培训地点由用户</w:t>
      </w:r>
      <w:r w:rsidR="00D62DE5">
        <w:rPr>
          <w:rFonts w:hint="eastAsia"/>
        </w:rPr>
        <w:t>或集成商</w:t>
      </w:r>
      <w:r w:rsidRPr="004F07A8">
        <w:rPr>
          <w:rFonts w:hint="eastAsia"/>
        </w:rPr>
        <w:t>指定，针对</w:t>
      </w:r>
      <w:r w:rsidR="00DB2AF2">
        <w:rPr>
          <w:rFonts w:hint="eastAsia"/>
        </w:rPr>
        <w:t>此项目</w:t>
      </w:r>
      <w:r w:rsidRPr="004F07A8">
        <w:rPr>
          <w:rFonts w:hint="eastAsia"/>
        </w:rPr>
        <w:t>采用集中式培训，面向中间件系统学习安装、配置、部署、管理以及性能调优的等内容和方法。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3287"/>
        <w:gridCol w:w="1581"/>
        <w:gridCol w:w="1359"/>
      </w:tblGrid>
      <w:tr w:rsidR="003663F8" w:rsidRPr="00E560E5" w:rsidTr="002C5D75">
        <w:tc>
          <w:tcPr>
            <w:tcW w:w="2130" w:type="dxa"/>
            <w:shd w:val="clear" w:color="auto" w:fill="auto"/>
          </w:tcPr>
          <w:p w:rsidR="003663F8" w:rsidRPr="00E560E5" w:rsidRDefault="003663F8" w:rsidP="008F326E">
            <w:pPr>
              <w:keepNext/>
              <w:keepLines/>
              <w:spacing w:before="340" w:after="330"/>
              <w:jc w:val="center"/>
              <w:outlineLvl w:val="0"/>
              <w:rPr>
                <w:rFonts w:ascii="宋体" w:hAnsi="宋体"/>
                <w:b/>
                <w:bCs/>
                <w:kern w:val="44"/>
                <w:szCs w:val="21"/>
              </w:rPr>
            </w:pPr>
            <w:bookmarkStart w:id="5" w:name="_Toc208980238"/>
            <w:bookmarkStart w:id="6" w:name="_Toc208980790"/>
            <w:bookmarkStart w:id="7" w:name="_Toc208993141"/>
            <w:bookmarkStart w:id="8" w:name="_Toc208993929"/>
            <w:bookmarkStart w:id="9" w:name="_Toc209007690"/>
            <w:bookmarkStart w:id="10" w:name="_Toc209008100"/>
            <w:bookmarkStart w:id="11" w:name="_Toc209008634"/>
            <w:r w:rsidRPr="00E560E5">
              <w:rPr>
                <w:rFonts w:ascii="宋体" w:hAnsi="宋体" w:hint="eastAsia"/>
                <w:b/>
                <w:bCs/>
                <w:kern w:val="44"/>
                <w:szCs w:val="21"/>
              </w:rPr>
              <w:lastRenderedPageBreak/>
              <w:t>班次</w:t>
            </w:r>
            <w:bookmarkEnd w:id="5"/>
            <w:bookmarkEnd w:id="6"/>
            <w:bookmarkEnd w:id="7"/>
            <w:bookmarkEnd w:id="8"/>
            <w:bookmarkEnd w:id="9"/>
            <w:bookmarkEnd w:id="10"/>
            <w:bookmarkEnd w:id="11"/>
          </w:p>
        </w:tc>
        <w:tc>
          <w:tcPr>
            <w:tcW w:w="3378" w:type="dxa"/>
            <w:shd w:val="clear" w:color="auto" w:fill="auto"/>
          </w:tcPr>
          <w:p w:rsidR="003663F8" w:rsidRPr="00E560E5" w:rsidRDefault="003663F8" w:rsidP="0006453F">
            <w:pPr>
              <w:keepNext/>
              <w:keepLines/>
              <w:spacing w:before="340" w:after="330"/>
              <w:jc w:val="center"/>
              <w:outlineLvl w:val="0"/>
              <w:rPr>
                <w:rFonts w:ascii="宋体" w:hAnsi="宋体"/>
                <w:b/>
                <w:bCs/>
                <w:kern w:val="44"/>
                <w:szCs w:val="21"/>
              </w:rPr>
            </w:pPr>
            <w:bookmarkStart w:id="12" w:name="_Toc208980239"/>
            <w:bookmarkStart w:id="13" w:name="_Toc208980791"/>
            <w:bookmarkStart w:id="14" w:name="_Toc208993142"/>
            <w:bookmarkStart w:id="15" w:name="_Toc208993930"/>
            <w:bookmarkStart w:id="16" w:name="_Toc209007691"/>
            <w:bookmarkStart w:id="17" w:name="_Toc209008101"/>
            <w:bookmarkStart w:id="18" w:name="_Toc209008635"/>
            <w:r w:rsidRPr="00E560E5">
              <w:rPr>
                <w:rFonts w:ascii="宋体" w:hAnsi="宋体" w:hint="eastAsia"/>
                <w:b/>
                <w:bCs/>
                <w:kern w:val="44"/>
                <w:szCs w:val="21"/>
              </w:rPr>
              <w:t>培训课程内容</w:t>
            </w:r>
            <w:bookmarkEnd w:id="12"/>
            <w:bookmarkEnd w:id="13"/>
            <w:bookmarkEnd w:id="14"/>
            <w:bookmarkEnd w:id="15"/>
            <w:bookmarkEnd w:id="16"/>
            <w:bookmarkEnd w:id="17"/>
            <w:bookmarkEnd w:id="18"/>
          </w:p>
        </w:tc>
        <w:tc>
          <w:tcPr>
            <w:tcW w:w="1620" w:type="dxa"/>
            <w:shd w:val="clear" w:color="auto" w:fill="auto"/>
          </w:tcPr>
          <w:p w:rsidR="003663F8" w:rsidRPr="00E560E5" w:rsidRDefault="003663F8" w:rsidP="0006453F">
            <w:pPr>
              <w:keepNext/>
              <w:keepLines/>
              <w:spacing w:before="340" w:after="330"/>
              <w:jc w:val="center"/>
              <w:outlineLvl w:val="0"/>
              <w:rPr>
                <w:rFonts w:ascii="宋体" w:hAnsi="宋体"/>
                <w:b/>
                <w:bCs/>
                <w:kern w:val="44"/>
                <w:szCs w:val="21"/>
              </w:rPr>
            </w:pPr>
            <w:bookmarkStart w:id="19" w:name="_Toc208980240"/>
            <w:bookmarkStart w:id="20" w:name="_Toc208980792"/>
            <w:bookmarkStart w:id="21" w:name="_Toc208993143"/>
            <w:bookmarkStart w:id="22" w:name="_Toc208993931"/>
            <w:bookmarkStart w:id="23" w:name="_Toc209007692"/>
            <w:bookmarkStart w:id="24" w:name="_Toc209008102"/>
            <w:bookmarkStart w:id="25" w:name="_Toc209008636"/>
            <w:r w:rsidRPr="00E560E5">
              <w:rPr>
                <w:rFonts w:ascii="宋体" w:hAnsi="宋体" w:hint="eastAsia"/>
                <w:b/>
                <w:bCs/>
                <w:kern w:val="44"/>
                <w:szCs w:val="21"/>
              </w:rPr>
              <w:t>培训时间</w:t>
            </w:r>
            <w:bookmarkEnd w:id="19"/>
            <w:bookmarkEnd w:id="20"/>
            <w:bookmarkEnd w:id="21"/>
            <w:bookmarkEnd w:id="22"/>
            <w:bookmarkEnd w:id="23"/>
            <w:bookmarkEnd w:id="24"/>
            <w:bookmarkEnd w:id="25"/>
          </w:p>
        </w:tc>
        <w:tc>
          <w:tcPr>
            <w:tcW w:w="1394" w:type="dxa"/>
            <w:shd w:val="clear" w:color="auto" w:fill="auto"/>
          </w:tcPr>
          <w:p w:rsidR="003663F8" w:rsidRPr="00E560E5" w:rsidRDefault="003663F8" w:rsidP="0006453F">
            <w:pPr>
              <w:keepNext/>
              <w:keepLines/>
              <w:spacing w:before="340" w:after="330"/>
              <w:jc w:val="center"/>
              <w:outlineLvl w:val="0"/>
              <w:rPr>
                <w:rFonts w:ascii="宋体" w:hAnsi="宋体"/>
                <w:b/>
                <w:bCs/>
                <w:kern w:val="44"/>
                <w:szCs w:val="21"/>
              </w:rPr>
            </w:pPr>
            <w:bookmarkStart w:id="26" w:name="_Toc208980241"/>
            <w:bookmarkStart w:id="27" w:name="_Toc208980793"/>
            <w:bookmarkStart w:id="28" w:name="_Toc208993144"/>
            <w:bookmarkStart w:id="29" w:name="_Toc208993932"/>
            <w:bookmarkStart w:id="30" w:name="_Toc209007693"/>
            <w:bookmarkStart w:id="31" w:name="_Toc209008103"/>
            <w:bookmarkStart w:id="32" w:name="_Toc209008637"/>
            <w:r w:rsidRPr="00E560E5">
              <w:rPr>
                <w:rFonts w:ascii="宋体" w:hAnsi="宋体" w:hint="eastAsia"/>
                <w:b/>
                <w:bCs/>
                <w:kern w:val="44"/>
                <w:szCs w:val="21"/>
              </w:rPr>
              <w:t>培训讲师</w:t>
            </w:r>
            <w:bookmarkEnd w:id="26"/>
            <w:bookmarkEnd w:id="27"/>
            <w:bookmarkEnd w:id="28"/>
            <w:bookmarkEnd w:id="29"/>
            <w:bookmarkEnd w:id="30"/>
            <w:bookmarkEnd w:id="31"/>
            <w:bookmarkEnd w:id="32"/>
          </w:p>
        </w:tc>
      </w:tr>
      <w:tr w:rsidR="003663F8" w:rsidRPr="00E560E5" w:rsidTr="002C5D75">
        <w:tc>
          <w:tcPr>
            <w:tcW w:w="2130" w:type="dxa"/>
            <w:vMerge w:val="restart"/>
            <w:shd w:val="clear" w:color="auto" w:fill="auto"/>
            <w:vAlign w:val="center"/>
          </w:tcPr>
          <w:p w:rsidR="003663F8" w:rsidRPr="00E560E5" w:rsidRDefault="003663F8" w:rsidP="008F326E">
            <w:pPr>
              <w:keepNext/>
              <w:keepLines/>
              <w:spacing w:before="340" w:after="330"/>
              <w:jc w:val="center"/>
              <w:outlineLvl w:val="0"/>
              <w:rPr>
                <w:b/>
                <w:bCs/>
                <w:kern w:val="44"/>
                <w:szCs w:val="21"/>
              </w:rPr>
            </w:pPr>
            <w:bookmarkStart w:id="33" w:name="_Toc208980242"/>
            <w:bookmarkStart w:id="34" w:name="_Toc208980794"/>
            <w:bookmarkStart w:id="35" w:name="_Toc208993145"/>
            <w:bookmarkStart w:id="36" w:name="_Toc208993933"/>
            <w:bookmarkStart w:id="37" w:name="_Toc209007694"/>
            <w:bookmarkStart w:id="38" w:name="_Toc209008104"/>
            <w:bookmarkStart w:id="39" w:name="_Toc209008638"/>
            <w:r w:rsidRPr="00E560E5">
              <w:rPr>
                <w:rFonts w:hint="eastAsia"/>
                <w:b/>
                <w:bCs/>
                <w:kern w:val="44"/>
                <w:szCs w:val="21"/>
              </w:rPr>
              <w:t>中间件培训班</w:t>
            </w:r>
            <w:bookmarkEnd w:id="33"/>
            <w:bookmarkEnd w:id="34"/>
            <w:bookmarkEnd w:id="35"/>
            <w:bookmarkEnd w:id="36"/>
            <w:bookmarkEnd w:id="37"/>
            <w:bookmarkEnd w:id="38"/>
            <w:bookmarkEnd w:id="39"/>
          </w:p>
          <w:p w:rsidR="003663F8" w:rsidRPr="00E560E5" w:rsidRDefault="003663F8" w:rsidP="008F326E">
            <w:pPr>
              <w:keepNext/>
              <w:keepLines/>
              <w:spacing w:before="340" w:after="330"/>
              <w:jc w:val="center"/>
              <w:outlineLvl w:val="0"/>
              <w:rPr>
                <w:rFonts w:ascii="宋体" w:hAnsi="宋体"/>
                <w:b/>
                <w:bCs/>
                <w:kern w:val="44"/>
                <w:szCs w:val="21"/>
              </w:rPr>
            </w:pPr>
          </w:p>
        </w:tc>
        <w:tc>
          <w:tcPr>
            <w:tcW w:w="3378" w:type="dxa"/>
            <w:shd w:val="clear" w:color="auto" w:fill="auto"/>
            <w:vAlign w:val="center"/>
          </w:tcPr>
          <w:p w:rsidR="003663F8" w:rsidRPr="00E560E5" w:rsidRDefault="003663F8" w:rsidP="002C5D75">
            <w:pPr>
              <w:keepNext/>
              <w:keepLines/>
              <w:spacing w:before="340" w:after="330"/>
              <w:outlineLvl w:val="0"/>
              <w:rPr>
                <w:rFonts w:ascii="宋体" w:hAnsi="宋体"/>
                <w:b/>
                <w:bCs/>
                <w:kern w:val="44"/>
                <w:szCs w:val="21"/>
              </w:rPr>
            </w:pPr>
            <w:bookmarkStart w:id="40" w:name="_Toc208980243"/>
            <w:bookmarkStart w:id="41" w:name="_Toc208980795"/>
            <w:bookmarkStart w:id="42" w:name="_Toc208993146"/>
            <w:bookmarkStart w:id="43" w:name="_Toc208993934"/>
            <w:bookmarkStart w:id="44" w:name="_Toc209007695"/>
            <w:bookmarkStart w:id="45" w:name="_Toc209008105"/>
            <w:bookmarkStart w:id="46" w:name="_Toc209008639"/>
            <w:r w:rsidRPr="00E560E5">
              <w:rPr>
                <w:rFonts w:ascii="宋体" w:hAnsi="宋体" w:hint="eastAsia"/>
                <w:b/>
                <w:bCs/>
                <w:kern w:val="44"/>
                <w:szCs w:val="21"/>
              </w:rPr>
              <w:t>Java基础（AST-1）</w:t>
            </w:r>
            <w:bookmarkEnd w:id="40"/>
            <w:bookmarkEnd w:id="41"/>
            <w:bookmarkEnd w:id="42"/>
            <w:bookmarkEnd w:id="43"/>
            <w:bookmarkEnd w:id="44"/>
            <w:bookmarkEnd w:id="45"/>
            <w:bookmarkEnd w:id="46"/>
          </w:p>
        </w:tc>
        <w:tc>
          <w:tcPr>
            <w:tcW w:w="1620" w:type="dxa"/>
            <w:shd w:val="clear" w:color="auto" w:fill="auto"/>
            <w:vAlign w:val="center"/>
          </w:tcPr>
          <w:p w:rsidR="003663F8" w:rsidRPr="00E560E5" w:rsidRDefault="003663F8" w:rsidP="002C5D75">
            <w:pPr>
              <w:keepNext/>
              <w:keepLines/>
              <w:spacing w:before="340" w:after="330"/>
              <w:jc w:val="center"/>
              <w:outlineLvl w:val="0"/>
              <w:rPr>
                <w:rFonts w:ascii="宋体" w:hAnsi="宋体"/>
                <w:b/>
                <w:bCs/>
                <w:kern w:val="44"/>
                <w:szCs w:val="21"/>
              </w:rPr>
            </w:pPr>
            <w:bookmarkStart w:id="47" w:name="_Toc208980244"/>
            <w:bookmarkStart w:id="48" w:name="_Toc208980796"/>
            <w:bookmarkStart w:id="49" w:name="_Toc208993147"/>
            <w:bookmarkStart w:id="50" w:name="_Toc208993935"/>
            <w:bookmarkStart w:id="51" w:name="_Toc209007696"/>
            <w:bookmarkStart w:id="52" w:name="_Toc209008106"/>
            <w:bookmarkStart w:id="53" w:name="_Toc209008640"/>
            <w:r w:rsidRPr="00E560E5">
              <w:rPr>
                <w:rFonts w:ascii="宋体" w:hAnsi="宋体" w:hint="eastAsia"/>
                <w:b/>
                <w:bCs/>
                <w:kern w:val="44"/>
                <w:szCs w:val="21"/>
              </w:rPr>
              <w:t>0.5天</w:t>
            </w:r>
            <w:bookmarkEnd w:id="47"/>
            <w:bookmarkEnd w:id="48"/>
            <w:bookmarkEnd w:id="49"/>
            <w:bookmarkEnd w:id="50"/>
            <w:bookmarkEnd w:id="51"/>
            <w:bookmarkEnd w:id="52"/>
            <w:bookmarkEnd w:id="53"/>
          </w:p>
        </w:tc>
        <w:tc>
          <w:tcPr>
            <w:tcW w:w="1394" w:type="dxa"/>
            <w:shd w:val="clear" w:color="auto" w:fill="auto"/>
          </w:tcPr>
          <w:p w:rsidR="003663F8" w:rsidRPr="00E560E5" w:rsidRDefault="003663F8" w:rsidP="00CF49CB">
            <w:pPr>
              <w:keepNext/>
              <w:keepLines/>
              <w:spacing w:before="340" w:after="330"/>
              <w:jc w:val="center"/>
              <w:outlineLvl w:val="0"/>
              <w:rPr>
                <w:rFonts w:ascii="宋体" w:hAnsi="宋体"/>
                <w:b/>
                <w:bCs/>
                <w:kern w:val="44"/>
                <w:szCs w:val="21"/>
              </w:rPr>
            </w:pPr>
            <w:bookmarkStart w:id="54" w:name="_Toc208980245"/>
            <w:bookmarkStart w:id="55" w:name="_Toc208980797"/>
            <w:bookmarkStart w:id="56" w:name="_Toc208993148"/>
            <w:bookmarkStart w:id="57" w:name="_Toc208993936"/>
            <w:bookmarkStart w:id="58" w:name="_Toc209007697"/>
            <w:bookmarkStart w:id="59" w:name="_Toc209008107"/>
            <w:bookmarkStart w:id="60" w:name="_Toc209008641"/>
            <w:r w:rsidRPr="00E560E5">
              <w:rPr>
                <w:rFonts w:ascii="宋体" w:hAnsi="宋体" w:hint="eastAsia"/>
                <w:b/>
                <w:bCs/>
                <w:kern w:val="44"/>
                <w:szCs w:val="21"/>
              </w:rPr>
              <w:t>金蝶</w:t>
            </w:r>
            <w:bookmarkEnd w:id="54"/>
            <w:bookmarkEnd w:id="55"/>
            <w:bookmarkEnd w:id="56"/>
            <w:bookmarkEnd w:id="57"/>
            <w:bookmarkEnd w:id="58"/>
            <w:bookmarkEnd w:id="59"/>
            <w:bookmarkEnd w:id="60"/>
          </w:p>
        </w:tc>
      </w:tr>
      <w:tr w:rsidR="003663F8" w:rsidRPr="00E560E5" w:rsidTr="002C5D75">
        <w:tc>
          <w:tcPr>
            <w:tcW w:w="2130" w:type="dxa"/>
            <w:vMerge/>
            <w:shd w:val="clear" w:color="auto" w:fill="auto"/>
            <w:vAlign w:val="center"/>
          </w:tcPr>
          <w:p w:rsidR="003663F8" w:rsidRPr="00E560E5" w:rsidRDefault="003663F8" w:rsidP="002C5D75">
            <w:pPr>
              <w:keepNext/>
              <w:keepLines/>
              <w:spacing w:before="340" w:after="330"/>
              <w:outlineLvl w:val="0"/>
              <w:rPr>
                <w:rFonts w:ascii="宋体" w:hAnsi="宋体"/>
                <w:b/>
                <w:bCs/>
                <w:kern w:val="44"/>
                <w:szCs w:val="21"/>
              </w:rPr>
            </w:pPr>
          </w:p>
        </w:tc>
        <w:tc>
          <w:tcPr>
            <w:tcW w:w="3378" w:type="dxa"/>
            <w:shd w:val="clear" w:color="auto" w:fill="auto"/>
            <w:vAlign w:val="center"/>
          </w:tcPr>
          <w:p w:rsidR="003663F8" w:rsidRPr="00E560E5" w:rsidRDefault="003663F8" w:rsidP="002C5D75">
            <w:pPr>
              <w:keepNext/>
              <w:keepLines/>
              <w:spacing w:before="340" w:after="330"/>
              <w:outlineLvl w:val="0"/>
              <w:rPr>
                <w:rFonts w:ascii="宋体" w:hAnsi="宋体"/>
                <w:b/>
                <w:bCs/>
                <w:kern w:val="44"/>
                <w:szCs w:val="21"/>
              </w:rPr>
            </w:pPr>
            <w:bookmarkStart w:id="61" w:name="_Toc208980246"/>
            <w:bookmarkStart w:id="62" w:name="_Toc208980798"/>
            <w:bookmarkStart w:id="63" w:name="_Toc208993149"/>
            <w:bookmarkStart w:id="64" w:name="_Toc208993937"/>
            <w:bookmarkStart w:id="65" w:name="_Toc209007698"/>
            <w:bookmarkStart w:id="66" w:name="_Toc209008108"/>
            <w:bookmarkStart w:id="67" w:name="_Toc209008642"/>
            <w:r w:rsidRPr="00E560E5">
              <w:rPr>
                <w:rFonts w:ascii="宋体" w:hAnsi="宋体" w:hint="eastAsia"/>
                <w:b/>
                <w:bCs/>
                <w:kern w:val="44"/>
                <w:szCs w:val="21"/>
              </w:rPr>
              <w:t>J2EE体系结构（AST-2）</w:t>
            </w:r>
            <w:bookmarkEnd w:id="61"/>
            <w:bookmarkEnd w:id="62"/>
            <w:bookmarkEnd w:id="63"/>
            <w:bookmarkEnd w:id="64"/>
            <w:bookmarkEnd w:id="65"/>
            <w:bookmarkEnd w:id="66"/>
            <w:bookmarkEnd w:id="67"/>
          </w:p>
        </w:tc>
        <w:tc>
          <w:tcPr>
            <w:tcW w:w="1620" w:type="dxa"/>
            <w:shd w:val="clear" w:color="auto" w:fill="auto"/>
            <w:vAlign w:val="center"/>
          </w:tcPr>
          <w:p w:rsidR="003663F8" w:rsidRPr="00E560E5" w:rsidRDefault="003663F8" w:rsidP="002C5D75">
            <w:pPr>
              <w:keepNext/>
              <w:keepLines/>
              <w:spacing w:before="340" w:after="330"/>
              <w:jc w:val="center"/>
              <w:outlineLvl w:val="0"/>
              <w:rPr>
                <w:rFonts w:ascii="宋体" w:hAnsi="宋体"/>
                <w:b/>
                <w:bCs/>
                <w:kern w:val="44"/>
                <w:szCs w:val="21"/>
              </w:rPr>
            </w:pPr>
            <w:bookmarkStart w:id="68" w:name="_Toc208980247"/>
            <w:bookmarkStart w:id="69" w:name="_Toc208980799"/>
            <w:bookmarkStart w:id="70" w:name="_Toc208993150"/>
            <w:bookmarkStart w:id="71" w:name="_Toc208993938"/>
            <w:bookmarkStart w:id="72" w:name="_Toc209007699"/>
            <w:bookmarkStart w:id="73" w:name="_Toc209008109"/>
            <w:bookmarkStart w:id="74" w:name="_Toc209008643"/>
            <w:r w:rsidRPr="00E560E5">
              <w:rPr>
                <w:rFonts w:ascii="宋体" w:hAnsi="宋体" w:hint="eastAsia"/>
                <w:b/>
                <w:bCs/>
                <w:kern w:val="44"/>
                <w:szCs w:val="21"/>
              </w:rPr>
              <w:t>0.5天</w:t>
            </w:r>
            <w:bookmarkEnd w:id="68"/>
            <w:bookmarkEnd w:id="69"/>
            <w:bookmarkEnd w:id="70"/>
            <w:bookmarkEnd w:id="71"/>
            <w:bookmarkEnd w:id="72"/>
            <w:bookmarkEnd w:id="73"/>
            <w:bookmarkEnd w:id="74"/>
          </w:p>
        </w:tc>
        <w:tc>
          <w:tcPr>
            <w:tcW w:w="1394" w:type="dxa"/>
            <w:shd w:val="clear" w:color="auto" w:fill="auto"/>
          </w:tcPr>
          <w:p w:rsidR="003663F8" w:rsidRPr="00E560E5" w:rsidRDefault="003663F8" w:rsidP="00CF49CB">
            <w:pPr>
              <w:keepNext/>
              <w:keepLines/>
              <w:spacing w:before="340" w:after="330"/>
              <w:jc w:val="center"/>
              <w:outlineLvl w:val="0"/>
              <w:rPr>
                <w:rFonts w:ascii="宋体" w:hAnsi="宋体"/>
                <w:b/>
                <w:bCs/>
                <w:kern w:val="44"/>
                <w:szCs w:val="21"/>
              </w:rPr>
            </w:pPr>
            <w:bookmarkStart w:id="75" w:name="_Toc208980248"/>
            <w:bookmarkStart w:id="76" w:name="_Toc208980800"/>
            <w:bookmarkStart w:id="77" w:name="_Toc208993151"/>
            <w:bookmarkStart w:id="78" w:name="_Toc208993939"/>
            <w:bookmarkStart w:id="79" w:name="_Toc209007700"/>
            <w:bookmarkStart w:id="80" w:name="_Toc209008110"/>
            <w:bookmarkStart w:id="81" w:name="_Toc209008644"/>
            <w:r w:rsidRPr="00E560E5">
              <w:rPr>
                <w:rFonts w:ascii="宋体" w:hAnsi="宋体" w:hint="eastAsia"/>
                <w:b/>
                <w:bCs/>
                <w:kern w:val="44"/>
                <w:szCs w:val="21"/>
              </w:rPr>
              <w:t>金蝶</w:t>
            </w:r>
            <w:bookmarkEnd w:id="75"/>
            <w:bookmarkEnd w:id="76"/>
            <w:bookmarkEnd w:id="77"/>
            <w:bookmarkEnd w:id="78"/>
            <w:bookmarkEnd w:id="79"/>
            <w:bookmarkEnd w:id="80"/>
            <w:bookmarkEnd w:id="81"/>
          </w:p>
        </w:tc>
      </w:tr>
      <w:tr w:rsidR="003663F8" w:rsidRPr="00E560E5" w:rsidTr="000375FD">
        <w:tc>
          <w:tcPr>
            <w:tcW w:w="2130" w:type="dxa"/>
            <w:vMerge/>
            <w:shd w:val="clear" w:color="auto" w:fill="auto"/>
            <w:vAlign w:val="center"/>
          </w:tcPr>
          <w:p w:rsidR="003663F8" w:rsidRPr="00E560E5" w:rsidRDefault="003663F8" w:rsidP="002C5D75">
            <w:pPr>
              <w:keepNext/>
              <w:keepLines/>
              <w:spacing w:before="340" w:after="330"/>
              <w:outlineLvl w:val="0"/>
              <w:rPr>
                <w:rFonts w:ascii="宋体" w:hAnsi="宋体"/>
                <w:b/>
                <w:bCs/>
                <w:kern w:val="44"/>
                <w:szCs w:val="21"/>
              </w:rPr>
            </w:pPr>
          </w:p>
        </w:tc>
        <w:tc>
          <w:tcPr>
            <w:tcW w:w="3378" w:type="dxa"/>
            <w:shd w:val="clear" w:color="auto" w:fill="auto"/>
            <w:vAlign w:val="center"/>
          </w:tcPr>
          <w:p w:rsidR="003663F8" w:rsidRPr="00E560E5" w:rsidRDefault="003663F8" w:rsidP="002C5D75">
            <w:pPr>
              <w:keepNext/>
              <w:keepLines/>
              <w:spacing w:before="340" w:after="330"/>
              <w:outlineLvl w:val="0"/>
              <w:rPr>
                <w:rFonts w:ascii="宋体" w:hAnsi="宋体"/>
                <w:b/>
                <w:bCs/>
                <w:kern w:val="44"/>
                <w:szCs w:val="21"/>
              </w:rPr>
            </w:pPr>
            <w:bookmarkStart w:id="82" w:name="_Toc208980249"/>
            <w:bookmarkStart w:id="83" w:name="_Toc208980801"/>
            <w:bookmarkStart w:id="84" w:name="_Toc208993152"/>
            <w:bookmarkStart w:id="85" w:name="_Toc208993940"/>
            <w:bookmarkStart w:id="86" w:name="_Toc209007701"/>
            <w:bookmarkStart w:id="87" w:name="_Toc209008111"/>
            <w:bookmarkStart w:id="88" w:name="_Toc209008645"/>
            <w:r w:rsidRPr="00E560E5">
              <w:rPr>
                <w:rFonts w:ascii="宋体" w:hAnsi="宋体" w:hint="eastAsia"/>
                <w:b/>
                <w:bCs/>
                <w:kern w:val="44"/>
                <w:szCs w:val="21"/>
              </w:rPr>
              <w:t>金蝶APUSIC应用服务器部署和管理（AST-3）</w:t>
            </w:r>
            <w:bookmarkEnd w:id="82"/>
            <w:bookmarkEnd w:id="83"/>
            <w:bookmarkEnd w:id="84"/>
            <w:bookmarkEnd w:id="85"/>
            <w:bookmarkEnd w:id="86"/>
            <w:bookmarkEnd w:id="87"/>
            <w:bookmarkEnd w:id="88"/>
          </w:p>
          <w:p w:rsidR="003663F8" w:rsidRPr="00E560E5" w:rsidRDefault="003663F8" w:rsidP="002C5D75">
            <w:pPr>
              <w:keepNext/>
              <w:keepLines/>
              <w:spacing w:before="340" w:after="330"/>
              <w:outlineLvl w:val="0"/>
              <w:rPr>
                <w:rFonts w:ascii="宋体" w:hAnsi="宋体"/>
                <w:b/>
                <w:bCs/>
                <w:kern w:val="44"/>
                <w:szCs w:val="21"/>
              </w:rPr>
            </w:pPr>
            <w:bookmarkStart w:id="89" w:name="_Toc208980250"/>
            <w:bookmarkStart w:id="90" w:name="_Toc208980802"/>
            <w:bookmarkStart w:id="91" w:name="_Toc208993153"/>
            <w:bookmarkStart w:id="92" w:name="_Toc208993941"/>
            <w:bookmarkStart w:id="93" w:name="_Toc209007702"/>
            <w:bookmarkStart w:id="94" w:name="_Toc209008112"/>
            <w:bookmarkStart w:id="95" w:name="_Toc209008646"/>
            <w:r w:rsidRPr="00E560E5">
              <w:rPr>
                <w:rFonts w:ascii="宋体" w:hAnsi="宋体" w:hint="eastAsia"/>
                <w:b/>
                <w:bCs/>
                <w:kern w:val="44"/>
                <w:szCs w:val="21"/>
              </w:rPr>
              <w:t>包括：APUSIC体系结构、APUSIC安装,配置与部署、APUSIC基础管理、APUSIC日志分析、APUSIC性能调优</w:t>
            </w:r>
            <w:bookmarkEnd w:id="89"/>
            <w:bookmarkEnd w:id="90"/>
            <w:bookmarkEnd w:id="91"/>
            <w:bookmarkEnd w:id="92"/>
            <w:bookmarkEnd w:id="93"/>
            <w:bookmarkEnd w:id="94"/>
            <w:bookmarkEnd w:id="95"/>
            <w:r w:rsidR="007C0B13">
              <w:rPr>
                <w:rFonts w:ascii="宋体" w:hAnsi="宋体" w:hint="eastAsia"/>
                <w:b/>
                <w:bCs/>
                <w:kern w:val="44"/>
                <w:szCs w:val="21"/>
              </w:rPr>
              <w:t>、</w:t>
            </w:r>
            <w:r w:rsidR="00F97758" w:rsidRPr="00F97758">
              <w:rPr>
                <w:rFonts w:ascii="宋体" w:hAnsi="宋体" w:hint="eastAsia"/>
                <w:b/>
                <w:bCs/>
                <w:kern w:val="44"/>
                <w:szCs w:val="21"/>
              </w:rPr>
              <w:t>APUSIC应用服务器API接口文档使用及DEMO例子演示</w:t>
            </w:r>
          </w:p>
        </w:tc>
        <w:tc>
          <w:tcPr>
            <w:tcW w:w="1620" w:type="dxa"/>
            <w:shd w:val="clear" w:color="auto" w:fill="auto"/>
            <w:vAlign w:val="center"/>
          </w:tcPr>
          <w:p w:rsidR="003663F8" w:rsidRPr="00E560E5" w:rsidRDefault="003663F8" w:rsidP="002C5D75">
            <w:pPr>
              <w:keepNext/>
              <w:keepLines/>
              <w:spacing w:before="340" w:after="330"/>
              <w:jc w:val="center"/>
              <w:outlineLvl w:val="0"/>
              <w:rPr>
                <w:rFonts w:ascii="宋体" w:hAnsi="宋体"/>
                <w:b/>
                <w:bCs/>
                <w:kern w:val="44"/>
                <w:szCs w:val="21"/>
              </w:rPr>
            </w:pPr>
            <w:bookmarkStart w:id="96" w:name="_Toc208980251"/>
            <w:bookmarkStart w:id="97" w:name="_Toc208980803"/>
            <w:bookmarkStart w:id="98" w:name="_Toc208993154"/>
            <w:bookmarkStart w:id="99" w:name="_Toc208993942"/>
            <w:bookmarkStart w:id="100" w:name="_Toc209007703"/>
            <w:bookmarkStart w:id="101" w:name="_Toc209008113"/>
            <w:bookmarkStart w:id="102" w:name="_Toc209008647"/>
            <w:r w:rsidRPr="00E560E5">
              <w:rPr>
                <w:rFonts w:ascii="宋体" w:hAnsi="宋体" w:hint="eastAsia"/>
                <w:b/>
                <w:bCs/>
                <w:kern w:val="44"/>
                <w:szCs w:val="21"/>
              </w:rPr>
              <w:t>2天</w:t>
            </w:r>
            <w:bookmarkEnd w:id="96"/>
            <w:bookmarkEnd w:id="97"/>
            <w:bookmarkEnd w:id="98"/>
            <w:bookmarkEnd w:id="99"/>
            <w:bookmarkEnd w:id="100"/>
            <w:bookmarkEnd w:id="101"/>
            <w:bookmarkEnd w:id="102"/>
          </w:p>
        </w:tc>
        <w:tc>
          <w:tcPr>
            <w:tcW w:w="1394" w:type="dxa"/>
            <w:shd w:val="clear" w:color="auto" w:fill="auto"/>
            <w:vAlign w:val="center"/>
          </w:tcPr>
          <w:p w:rsidR="003663F8" w:rsidRPr="00E560E5" w:rsidRDefault="003663F8" w:rsidP="000375FD">
            <w:pPr>
              <w:keepNext/>
              <w:keepLines/>
              <w:spacing w:before="340" w:after="330"/>
              <w:jc w:val="center"/>
              <w:outlineLvl w:val="0"/>
              <w:rPr>
                <w:rFonts w:ascii="宋体" w:hAnsi="宋体"/>
                <w:b/>
                <w:bCs/>
                <w:kern w:val="44"/>
                <w:szCs w:val="21"/>
              </w:rPr>
            </w:pPr>
            <w:bookmarkStart w:id="103" w:name="_Toc208980252"/>
            <w:bookmarkStart w:id="104" w:name="_Toc208980804"/>
            <w:bookmarkStart w:id="105" w:name="_Toc208993155"/>
            <w:bookmarkStart w:id="106" w:name="_Toc208993943"/>
            <w:bookmarkStart w:id="107" w:name="_Toc209007704"/>
            <w:bookmarkStart w:id="108" w:name="_Toc209008114"/>
            <w:bookmarkStart w:id="109" w:name="_Toc209008648"/>
            <w:r w:rsidRPr="00E560E5">
              <w:rPr>
                <w:rFonts w:ascii="宋体" w:hAnsi="宋体" w:hint="eastAsia"/>
                <w:b/>
                <w:bCs/>
                <w:kern w:val="44"/>
                <w:szCs w:val="21"/>
              </w:rPr>
              <w:t>金蝶</w:t>
            </w:r>
            <w:bookmarkEnd w:id="103"/>
            <w:bookmarkEnd w:id="104"/>
            <w:bookmarkEnd w:id="105"/>
            <w:bookmarkEnd w:id="106"/>
            <w:bookmarkEnd w:id="107"/>
            <w:bookmarkEnd w:id="108"/>
            <w:bookmarkEnd w:id="109"/>
          </w:p>
        </w:tc>
      </w:tr>
      <w:tr w:rsidR="003663F8" w:rsidRPr="00E560E5" w:rsidTr="002C5D75">
        <w:tc>
          <w:tcPr>
            <w:tcW w:w="2130" w:type="dxa"/>
            <w:vMerge/>
            <w:shd w:val="clear" w:color="auto" w:fill="auto"/>
            <w:vAlign w:val="center"/>
          </w:tcPr>
          <w:p w:rsidR="003663F8" w:rsidRPr="00E560E5" w:rsidRDefault="003663F8" w:rsidP="002C5D75">
            <w:pPr>
              <w:keepNext/>
              <w:keepLines/>
              <w:spacing w:before="340" w:after="330"/>
              <w:outlineLvl w:val="0"/>
              <w:rPr>
                <w:rFonts w:ascii="宋体" w:hAnsi="宋体"/>
                <w:b/>
                <w:bCs/>
                <w:kern w:val="44"/>
                <w:szCs w:val="21"/>
              </w:rPr>
            </w:pPr>
          </w:p>
        </w:tc>
        <w:tc>
          <w:tcPr>
            <w:tcW w:w="3378" w:type="dxa"/>
            <w:shd w:val="clear" w:color="auto" w:fill="auto"/>
            <w:vAlign w:val="center"/>
          </w:tcPr>
          <w:p w:rsidR="003663F8" w:rsidRPr="00E560E5" w:rsidRDefault="003663F8" w:rsidP="002C5D75">
            <w:pPr>
              <w:keepNext/>
              <w:keepLines/>
              <w:spacing w:before="340" w:after="330"/>
              <w:outlineLvl w:val="0"/>
              <w:rPr>
                <w:rFonts w:ascii="宋体" w:hAnsi="宋体"/>
                <w:b/>
                <w:bCs/>
                <w:kern w:val="44"/>
                <w:szCs w:val="21"/>
              </w:rPr>
            </w:pPr>
            <w:bookmarkStart w:id="110" w:name="_Toc208980253"/>
            <w:bookmarkStart w:id="111" w:name="_Toc208980805"/>
            <w:bookmarkStart w:id="112" w:name="_Toc208993156"/>
            <w:bookmarkStart w:id="113" w:name="_Toc208993944"/>
            <w:bookmarkStart w:id="114" w:name="_Toc209007705"/>
            <w:bookmarkStart w:id="115" w:name="_Toc209008115"/>
            <w:bookmarkStart w:id="116" w:name="_Toc209008649"/>
            <w:r w:rsidRPr="00E560E5">
              <w:rPr>
                <w:rFonts w:ascii="宋体" w:hAnsi="宋体" w:hint="eastAsia"/>
                <w:b/>
                <w:bCs/>
                <w:kern w:val="44"/>
                <w:szCs w:val="21"/>
              </w:rPr>
              <w:t>在金蝶APUSIC J2EE 应用服务器中间件上开发Web应用（AST-4）</w:t>
            </w:r>
            <w:bookmarkEnd w:id="110"/>
            <w:bookmarkEnd w:id="111"/>
            <w:bookmarkEnd w:id="112"/>
            <w:bookmarkEnd w:id="113"/>
            <w:bookmarkEnd w:id="114"/>
            <w:bookmarkEnd w:id="115"/>
            <w:bookmarkEnd w:id="116"/>
          </w:p>
        </w:tc>
        <w:tc>
          <w:tcPr>
            <w:tcW w:w="1620" w:type="dxa"/>
            <w:shd w:val="clear" w:color="auto" w:fill="auto"/>
            <w:vAlign w:val="center"/>
          </w:tcPr>
          <w:p w:rsidR="003663F8" w:rsidRPr="00E560E5" w:rsidRDefault="003663F8" w:rsidP="002C5D75">
            <w:pPr>
              <w:keepNext/>
              <w:keepLines/>
              <w:spacing w:before="340" w:after="330"/>
              <w:jc w:val="center"/>
              <w:outlineLvl w:val="0"/>
              <w:rPr>
                <w:rFonts w:ascii="宋体" w:hAnsi="宋体"/>
                <w:b/>
                <w:bCs/>
                <w:kern w:val="44"/>
                <w:szCs w:val="21"/>
              </w:rPr>
            </w:pPr>
            <w:bookmarkStart w:id="117" w:name="_Toc208980254"/>
            <w:bookmarkStart w:id="118" w:name="_Toc208980806"/>
            <w:bookmarkStart w:id="119" w:name="_Toc208993157"/>
            <w:bookmarkStart w:id="120" w:name="_Toc208993945"/>
            <w:bookmarkStart w:id="121" w:name="_Toc209007706"/>
            <w:bookmarkStart w:id="122" w:name="_Toc209008116"/>
            <w:bookmarkStart w:id="123" w:name="_Toc209008650"/>
            <w:r w:rsidRPr="00E560E5">
              <w:rPr>
                <w:rFonts w:ascii="宋体" w:hAnsi="宋体" w:hint="eastAsia"/>
                <w:b/>
                <w:bCs/>
                <w:kern w:val="44"/>
                <w:szCs w:val="21"/>
              </w:rPr>
              <w:t>1天</w:t>
            </w:r>
            <w:bookmarkEnd w:id="117"/>
            <w:bookmarkEnd w:id="118"/>
            <w:bookmarkEnd w:id="119"/>
            <w:bookmarkEnd w:id="120"/>
            <w:bookmarkEnd w:id="121"/>
            <w:bookmarkEnd w:id="122"/>
            <w:bookmarkEnd w:id="123"/>
          </w:p>
        </w:tc>
        <w:tc>
          <w:tcPr>
            <w:tcW w:w="1394" w:type="dxa"/>
            <w:shd w:val="clear" w:color="auto" w:fill="auto"/>
          </w:tcPr>
          <w:p w:rsidR="003663F8" w:rsidRPr="00E560E5" w:rsidRDefault="003663F8" w:rsidP="00CF49CB">
            <w:pPr>
              <w:keepNext/>
              <w:keepLines/>
              <w:spacing w:before="340" w:after="330"/>
              <w:jc w:val="center"/>
              <w:outlineLvl w:val="0"/>
              <w:rPr>
                <w:rFonts w:ascii="宋体" w:hAnsi="宋体"/>
                <w:b/>
                <w:bCs/>
                <w:kern w:val="44"/>
                <w:szCs w:val="21"/>
              </w:rPr>
            </w:pPr>
            <w:bookmarkStart w:id="124" w:name="_Toc208980255"/>
            <w:bookmarkStart w:id="125" w:name="_Toc208980807"/>
            <w:bookmarkStart w:id="126" w:name="_Toc208993158"/>
            <w:bookmarkStart w:id="127" w:name="_Toc208993946"/>
            <w:bookmarkStart w:id="128" w:name="_Toc209007707"/>
            <w:bookmarkStart w:id="129" w:name="_Toc209008117"/>
            <w:bookmarkStart w:id="130" w:name="_Toc209008651"/>
            <w:r w:rsidRPr="00E560E5">
              <w:rPr>
                <w:rFonts w:ascii="宋体" w:hAnsi="宋体" w:hint="eastAsia"/>
                <w:b/>
                <w:bCs/>
                <w:kern w:val="44"/>
                <w:szCs w:val="21"/>
              </w:rPr>
              <w:t>金蝶</w:t>
            </w:r>
            <w:bookmarkEnd w:id="124"/>
            <w:bookmarkEnd w:id="125"/>
            <w:bookmarkEnd w:id="126"/>
            <w:bookmarkEnd w:id="127"/>
            <w:bookmarkEnd w:id="128"/>
            <w:bookmarkEnd w:id="129"/>
            <w:bookmarkEnd w:id="130"/>
          </w:p>
        </w:tc>
      </w:tr>
      <w:tr w:rsidR="003663F8" w:rsidRPr="00E560E5" w:rsidTr="002C5D75">
        <w:tc>
          <w:tcPr>
            <w:tcW w:w="8522" w:type="dxa"/>
            <w:gridSpan w:val="4"/>
            <w:shd w:val="clear" w:color="auto" w:fill="auto"/>
          </w:tcPr>
          <w:p w:rsidR="003663F8" w:rsidRPr="00E560E5" w:rsidRDefault="003663F8" w:rsidP="002C5D75">
            <w:pPr>
              <w:keepNext/>
              <w:keepLines/>
              <w:spacing w:before="340" w:after="330"/>
              <w:outlineLvl w:val="0"/>
              <w:rPr>
                <w:b/>
                <w:bCs/>
                <w:kern w:val="44"/>
                <w:szCs w:val="21"/>
              </w:rPr>
            </w:pPr>
            <w:bookmarkStart w:id="131" w:name="_Toc208980260"/>
            <w:bookmarkStart w:id="132" w:name="_Toc208980812"/>
            <w:bookmarkStart w:id="133" w:name="_Toc208993163"/>
            <w:bookmarkStart w:id="134" w:name="_Toc208993951"/>
            <w:bookmarkStart w:id="135" w:name="_Toc209007712"/>
            <w:bookmarkStart w:id="136" w:name="_Toc209008122"/>
            <w:bookmarkStart w:id="137" w:name="_Toc209008656"/>
            <w:r w:rsidRPr="00E560E5">
              <w:rPr>
                <w:rFonts w:hint="eastAsia"/>
                <w:b/>
                <w:bCs/>
                <w:kern w:val="44"/>
                <w:szCs w:val="21"/>
              </w:rPr>
              <w:t>备注：</w:t>
            </w:r>
            <w:bookmarkEnd w:id="131"/>
            <w:bookmarkEnd w:id="132"/>
            <w:bookmarkEnd w:id="133"/>
            <w:bookmarkEnd w:id="134"/>
            <w:bookmarkEnd w:id="135"/>
            <w:bookmarkEnd w:id="136"/>
            <w:bookmarkEnd w:id="137"/>
          </w:p>
          <w:p w:rsidR="003663F8" w:rsidRPr="00E560E5" w:rsidRDefault="003663F8" w:rsidP="002C5D75">
            <w:pPr>
              <w:keepNext/>
              <w:keepLines/>
              <w:spacing w:before="340" w:after="330"/>
              <w:outlineLvl w:val="0"/>
              <w:rPr>
                <w:rFonts w:ascii="宋体" w:hAnsi="宋体"/>
                <w:b/>
                <w:bCs/>
                <w:kern w:val="44"/>
                <w:szCs w:val="21"/>
              </w:rPr>
            </w:pPr>
            <w:bookmarkStart w:id="138" w:name="_Toc208980261"/>
            <w:bookmarkStart w:id="139" w:name="_Toc208980813"/>
            <w:bookmarkStart w:id="140" w:name="_Toc208993164"/>
            <w:bookmarkStart w:id="141" w:name="_Toc208993952"/>
            <w:bookmarkStart w:id="142" w:name="_Toc209007713"/>
            <w:bookmarkStart w:id="143" w:name="_Toc209008123"/>
            <w:bookmarkStart w:id="144" w:name="_Toc209008657"/>
            <w:r w:rsidRPr="00E560E5">
              <w:rPr>
                <w:rFonts w:ascii="宋体" w:hAnsi="宋体" w:hint="eastAsia"/>
                <w:b/>
                <w:bCs/>
                <w:kern w:val="44"/>
                <w:szCs w:val="21"/>
              </w:rPr>
              <w:t>1、</w:t>
            </w:r>
            <w:r w:rsidR="00D62DE5">
              <w:rPr>
                <w:rFonts w:ascii="宋体" w:hAnsi="宋体" w:hint="eastAsia"/>
                <w:b/>
                <w:bCs/>
                <w:kern w:val="44"/>
                <w:szCs w:val="21"/>
              </w:rPr>
              <w:t>客户或集成商可根据实际需要安排具体时间和课程</w:t>
            </w:r>
            <w:r w:rsidRPr="00E560E5">
              <w:rPr>
                <w:rFonts w:ascii="宋体" w:hAnsi="宋体" w:hint="eastAsia"/>
                <w:b/>
                <w:bCs/>
                <w:kern w:val="44"/>
                <w:szCs w:val="21"/>
              </w:rPr>
              <w:t>；</w:t>
            </w:r>
            <w:bookmarkEnd w:id="138"/>
            <w:bookmarkEnd w:id="139"/>
            <w:bookmarkEnd w:id="140"/>
            <w:bookmarkEnd w:id="141"/>
            <w:bookmarkEnd w:id="142"/>
            <w:bookmarkEnd w:id="143"/>
            <w:bookmarkEnd w:id="144"/>
          </w:p>
          <w:p w:rsidR="003663F8" w:rsidRPr="00E560E5" w:rsidRDefault="003663F8" w:rsidP="002C5D75">
            <w:pPr>
              <w:keepNext/>
              <w:keepLines/>
              <w:spacing w:before="340" w:after="330"/>
              <w:outlineLvl w:val="0"/>
              <w:rPr>
                <w:rFonts w:ascii="宋体" w:hAnsi="宋体"/>
                <w:b/>
                <w:bCs/>
                <w:kern w:val="44"/>
                <w:szCs w:val="21"/>
              </w:rPr>
            </w:pPr>
            <w:bookmarkStart w:id="145" w:name="_Toc208980262"/>
            <w:bookmarkStart w:id="146" w:name="_Toc208980814"/>
            <w:bookmarkStart w:id="147" w:name="_Toc208993165"/>
            <w:bookmarkStart w:id="148" w:name="_Toc208993953"/>
            <w:bookmarkStart w:id="149" w:name="_Toc209007714"/>
            <w:bookmarkStart w:id="150" w:name="_Toc209008124"/>
            <w:bookmarkStart w:id="151" w:name="_Toc209008658"/>
            <w:r w:rsidRPr="00E560E5">
              <w:rPr>
                <w:rFonts w:ascii="宋体" w:hAnsi="宋体" w:hint="eastAsia"/>
                <w:b/>
                <w:bCs/>
                <w:kern w:val="44"/>
                <w:szCs w:val="21"/>
              </w:rPr>
              <w:t>2、培训选择一次集中地点培训；</w:t>
            </w:r>
            <w:bookmarkEnd w:id="145"/>
            <w:bookmarkEnd w:id="146"/>
            <w:bookmarkEnd w:id="147"/>
            <w:bookmarkEnd w:id="148"/>
            <w:bookmarkEnd w:id="149"/>
            <w:bookmarkEnd w:id="150"/>
            <w:bookmarkEnd w:id="151"/>
          </w:p>
          <w:p w:rsidR="003663F8" w:rsidRPr="00E560E5" w:rsidRDefault="003663F8" w:rsidP="002C5D75">
            <w:pPr>
              <w:keepNext/>
              <w:keepLines/>
              <w:spacing w:before="340" w:after="330"/>
              <w:outlineLvl w:val="0"/>
              <w:rPr>
                <w:rFonts w:ascii="宋体" w:hAnsi="宋体"/>
                <w:b/>
                <w:bCs/>
                <w:kern w:val="44"/>
                <w:szCs w:val="21"/>
              </w:rPr>
            </w:pPr>
            <w:bookmarkStart w:id="152" w:name="_Toc208980263"/>
            <w:bookmarkStart w:id="153" w:name="_Toc208980815"/>
            <w:bookmarkStart w:id="154" w:name="_Toc208993166"/>
            <w:bookmarkStart w:id="155" w:name="_Toc208993954"/>
            <w:bookmarkStart w:id="156" w:name="_Toc209007715"/>
            <w:bookmarkStart w:id="157" w:name="_Toc209008125"/>
            <w:bookmarkStart w:id="158" w:name="_Toc209008659"/>
            <w:r w:rsidRPr="00E560E5">
              <w:rPr>
                <w:rFonts w:ascii="宋体" w:hAnsi="宋体" w:hint="eastAsia"/>
                <w:b/>
                <w:bCs/>
                <w:kern w:val="44"/>
                <w:szCs w:val="21"/>
              </w:rPr>
              <w:t>3、培训人员为原厂商正式雇员；</w:t>
            </w:r>
            <w:bookmarkEnd w:id="152"/>
            <w:bookmarkEnd w:id="153"/>
            <w:bookmarkEnd w:id="154"/>
            <w:bookmarkEnd w:id="155"/>
            <w:bookmarkEnd w:id="156"/>
            <w:bookmarkEnd w:id="157"/>
            <w:bookmarkEnd w:id="158"/>
          </w:p>
          <w:p w:rsidR="003663F8" w:rsidRPr="00E560E5" w:rsidRDefault="003663F8" w:rsidP="002C5D75">
            <w:pPr>
              <w:keepNext/>
              <w:keepLines/>
              <w:spacing w:before="340" w:after="330"/>
              <w:outlineLvl w:val="0"/>
              <w:rPr>
                <w:rFonts w:ascii="宋体" w:hAnsi="宋体"/>
                <w:b/>
                <w:bCs/>
                <w:kern w:val="44"/>
                <w:szCs w:val="21"/>
              </w:rPr>
            </w:pPr>
            <w:bookmarkStart w:id="159" w:name="_Toc208980264"/>
            <w:bookmarkStart w:id="160" w:name="_Toc208980816"/>
            <w:bookmarkStart w:id="161" w:name="_Toc208993167"/>
            <w:bookmarkStart w:id="162" w:name="_Toc208993955"/>
            <w:bookmarkStart w:id="163" w:name="_Toc209007716"/>
            <w:bookmarkStart w:id="164" w:name="_Toc209008126"/>
            <w:bookmarkStart w:id="165" w:name="_Toc209008660"/>
            <w:r w:rsidRPr="00E560E5">
              <w:rPr>
                <w:rFonts w:ascii="宋体" w:hAnsi="宋体" w:hint="eastAsia"/>
                <w:b/>
                <w:bCs/>
                <w:kern w:val="44"/>
                <w:szCs w:val="21"/>
              </w:rPr>
              <w:t>4、相关培训报价见招标文件之商务部分。</w:t>
            </w:r>
            <w:bookmarkEnd w:id="159"/>
            <w:bookmarkEnd w:id="160"/>
            <w:bookmarkEnd w:id="161"/>
            <w:bookmarkEnd w:id="162"/>
            <w:bookmarkEnd w:id="163"/>
            <w:bookmarkEnd w:id="164"/>
            <w:bookmarkEnd w:id="165"/>
          </w:p>
        </w:tc>
      </w:tr>
    </w:tbl>
    <w:p w:rsidR="00B96120" w:rsidRPr="003663F8" w:rsidRDefault="00B96120" w:rsidP="004F07A8">
      <w:pPr>
        <w:pStyle w:val="21"/>
      </w:pPr>
    </w:p>
    <w:p w:rsidR="00DB2AF2" w:rsidRPr="00DB2AF2" w:rsidRDefault="00DB2AF2" w:rsidP="00DB2AF2">
      <w:pPr>
        <w:pStyle w:val="2"/>
      </w:pPr>
      <w:bookmarkStart w:id="166" w:name="_Toc147122486"/>
      <w:bookmarkStart w:id="167" w:name="_Toc208980265"/>
      <w:bookmarkStart w:id="168" w:name="_Toc209007717"/>
      <w:bookmarkStart w:id="169" w:name="_Toc356325485"/>
      <w:r w:rsidRPr="00DB2AF2">
        <w:rPr>
          <w:rFonts w:hint="eastAsia"/>
        </w:rPr>
        <w:t>培训组织与责任</w:t>
      </w:r>
      <w:bookmarkEnd w:id="166"/>
      <w:bookmarkEnd w:id="167"/>
      <w:bookmarkEnd w:id="168"/>
      <w:bookmarkEnd w:id="169"/>
    </w:p>
    <w:p w:rsidR="00DB2AF2" w:rsidRPr="00EF35C8" w:rsidRDefault="00DB2AF2" w:rsidP="00542233">
      <w:pPr>
        <w:spacing w:beforeLines="50" w:before="156" w:afterLines="50" w:after="156" w:line="360" w:lineRule="auto"/>
        <w:ind w:firstLine="454"/>
        <w:rPr>
          <w:rFonts w:ascii="宋体" w:hAnsi="宋体"/>
          <w:szCs w:val="21"/>
        </w:rPr>
      </w:pPr>
      <w:r w:rsidRPr="00EF35C8">
        <w:rPr>
          <w:rFonts w:ascii="宋体" w:hAnsi="宋体" w:hint="eastAsia"/>
          <w:szCs w:val="21"/>
        </w:rPr>
        <w:t>培训是项目实施工作的重要内容之一。培训的效果与质量直接影响到系统的正常使用与管理。为确保培训工作能按计划、进度、目标、质量进行，特制</w:t>
      </w:r>
      <w:proofErr w:type="gramStart"/>
      <w:r w:rsidRPr="00EF35C8">
        <w:rPr>
          <w:rFonts w:ascii="宋体" w:hAnsi="宋体" w:hint="eastAsia"/>
          <w:szCs w:val="21"/>
        </w:rPr>
        <w:t>定此培训</w:t>
      </w:r>
      <w:proofErr w:type="gramEnd"/>
      <w:r w:rsidRPr="00EF35C8">
        <w:rPr>
          <w:rFonts w:ascii="宋体" w:hAnsi="宋体" w:hint="eastAsia"/>
          <w:szCs w:val="21"/>
        </w:rPr>
        <w:t>组织与要求，希</w:t>
      </w:r>
      <w:r w:rsidRPr="00EF35C8">
        <w:rPr>
          <w:rFonts w:ascii="宋体" w:hAnsi="宋体" w:hint="eastAsia"/>
          <w:szCs w:val="21"/>
        </w:rPr>
        <w:lastRenderedPageBreak/>
        <w:t>望用户和相关部门与人员认真履行其职责，做好相关的安排与组织工作；所有受训学员须严格执行此组织与要求的所有内容，保证培训工作的圆满成功，为系统的顺利实施打好坚实的基础。</w:t>
      </w:r>
    </w:p>
    <w:p w:rsidR="00DB2AF2" w:rsidRPr="0003609D" w:rsidRDefault="00204E1C" w:rsidP="00DB2AF2">
      <w:pPr>
        <w:rPr>
          <w:rFonts w:ascii="宋体" w:hAnsi="宋体"/>
        </w:rPr>
      </w:pPr>
      <w:r>
        <w:rPr>
          <w:rFonts w:ascii="宋体" w:hAnsi="宋体"/>
          <w:noProof/>
        </w:rPr>
        <mc:AlternateContent>
          <mc:Choice Requires="wpc">
            <w:drawing>
              <wp:inline distT="0" distB="0" distL="0" distR="0">
                <wp:extent cx="5257800" cy="3764280"/>
                <wp:effectExtent l="0" t="0" r="0" b="635"/>
                <wp:docPr id="14" name="画布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14"/>
                        <wps:cNvSpPr>
                          <a:spLocks noChangeArrowheads="1"/>
                        </wps:cNvSpPr>
                        <wps:spPr bwMode="auto">
                          <a:xfrm>
                            <a:off x="845820" y="198120"/>
                            <a:ext cx="3200400" cy="396240"/>
                          </a:xfrm>
                          <a:prstGeom prst="rect">
                            <a:avLst/>
                          </a:prstGeom>
                          <a:solidFill>
                            <a:srgbClr val="FFFFFF"/>
                          </a:solidFill>
                          <a:ln w="9525">
                            <a:solidFill>
                              <a:srgbClr val="000000"/>
                            </a:solidFill>
                            <a:miter lim="800000"/>
                            <a:headEnd/>
                            <a:tailEnd/>
                          </a:ln>
                        </wps:spPr>
                        <wps:txbx>
                          <w:txbxContent>
                            <w:p w:rsidR="00DB2AF2" w:rsidRPr="00DA4F6D" w:rsidRDefault="00DB2AF2" w:rsidP="00DB2AF2">
                              <w:pPr>
                                <w:jc w:val="center"/>
                                <w:rPr>
                                  <w:szCs w:val="21"/>
                                </w:rPr>
                              </w:pPr>
                              <w:r w:rsidRPr="00DA4F6D">
                                <w:rPr>
                                  <w:rFonts w:hint="eastAsia"/>
                                  <w:szCs w:val="21"/>
                                </w:rPr>
                                <w:t>成立培训组织，指定各自项目负责人</w:t>
                              </w:r>
                            </w:p>
                          </w:txbxContent>
                        </wps:txbx>
                        <wps:bodyPr rot="0" vert="horz" wrap="square" lIns="91440" tIns="45720" rIns="91440" bIns="45720" anchor="t" anchorCtr="0" upright="1">
                          <a:noAutofit/>
                        </wps:bodyPr>
                      </wps:wsp>
                      <wps:wsp>
                        <wps:cNvPr id="3" name="Rectangle 15"/>
                        <wps:cNvSpPr>
                          <a:spLocks noChangeArrowheads="1"/>
                        </wps:cNvSpPr>
                        <wps:spPr bwMode="auto">
                          <a:xfrm>
                            <a:off x="845820" y="792480"/>
                            <a:ext cx="3200400" cy="396240"/>
                          </a:xfrm>
                          <a:prstGeom prst="rect">
                            <a:avLst/>
                          </a:prstGeom>
                          <a:solidFill>
                            <a:srgbClr val="FFFFFF"/>
                          </a:solidFill>
                          <a:ln w="9525">
                            <a:solidFill>
                              <a:srgbClr val="000000"/>
                            </a:solidFill>
                            <a:miter lim="800000"/>
                            <a:headEnd/>
                            <a:tailEnd/>
                          </a:ln>
                        </wps:spPr>
                        <wps:txbx>
                          <w:txbxContent>
                            <w:p w:rsidR="00DB2AF2" w:rsidRDefault="00DB2AF2" w:rsidP="00DB2AF2">
                              <w:pPr>
                                <w:jc w:val="center"/>
                              </w:pPr>
                              <w:r w:rsidRPr="00DA4F6D">
                                <w:rPr>
                                  <w:rFonts w:hint="eastAsia"/>
                                  <w:szCs w:val="21"/>
                                </w:rPr>
                                <w:t>根据投标培训计划、整理需求、制定详细执行培训</w:t>
                              </w:r>
                              <w:r>
                                <w:rPr>
                                  <w:rFonts w:hint="eastAsia"/>
                                </w:rPr>
                                <w:t>计划</w:t>
                              </w:r>
                            </w:p>
                          </w:txbxContent>
                        </wps:txbx>
                        <wps:bodyPr rot="0" vert="horz" wrap="square" lIns="91440" tIns="45720" rIns="91440" bIns="45720" anchor="t" anchorCtr="0" upright="1">
                          <a:noAutofit/>
                        </wps:bodyPr>
                      </wps:wsp>
                      <wps:wsp>
                        <wps:cNvPr id="4" name="Rectangle 16"/>
                        <wps:cNvSpPr>
                          <a:spLocks noChangeArrowheads="1"/>
                        </wps:cNvSpPr>
                        <wps:spPr bwMode="auto">
                          <a:xfrm>
                            <a:off x="845820" y="1386840"/>
                            <a:ext cx="3268980" cy="396240"/>
                          </a:xfrm>
                          <a:prstGeom prst="rect">
                            <a:avLst/>
                          </a:prstGeom>
                          <a:solidFill>
                            <a:srgbClr val="FFFFFF"/>
                          </a:solidFill>
                          <a:ln w="9525">
                            <a:solidFill>
                              <a:srgbClr val="000000"/>
                            </a:solidFill>
                            <a:miter lim="800000"/>
                            <a:headEnd/>
                            <a:tailEnd/>
                          </a:ln>
                        </wps:spPr>
                        <wps:txbx>
                          <w:txbxContent>
                            <w:p w:rsidR="00DB2AF2" w:rsidRPr="00DA4F6D" w:rsidRDefault="00DB2AF2" w:rsidP="00DB2AF2">
                              <w:pPr>
                                <w:jc w:val="center"/>
                                <w:rPr>
                                  <w:szCs w:val="21"/>
                                </w:rPr>
                              </w:pPr>
                              <w:r w:rsidRPr="00DA4F6D">
                                <w:rPr>
                                  <w:rFonts w:hint="eastAsia"/>
                                  <w:szCs w:val="21"/>
                                </w:rPr>
                                <w:t>领导审批，培训管理部门公布培训计划</w:t>
                              </w:r>
                            </w:p>
                          </w:txbxContent>
                        </wps:txbx>
                        <wps:bodyPr rot="0" vert="horz" wrap="square" lIns="91440" tIns="45720" rIns="91440" bIns="45720" anchor="t" anchorCtr="0" upright="1">
                          <a:noAutofit/>
                        </wps:bodyPr>
                      </wps:wsp>
                      <wps:wsp>
                        <wps:cNvPr id="5" name="Rectangle 17"/>
                        <wps:cNvSpPr>
                          <a:spLocks noChangeArrowheads="1"/>
                        </wps:cNvSpPr>
                        <wps:spPr bwMode="auto">
                          <a:xfrm>
                            <a:off x="845820" y="1981200"/>
                            <a:ext cx="3200400" cy="395605"/>
                          </a:xfrm>
                          <a:prstGeom prst="rect">
                            <a:avLst/>
                          </a:prstGeom>
                          <a:solidFill>
                            <a:srgbClr val="FFFFFF"/>
                          </a:solidFill>
                          <a:ln w="9525">
                            <a:solidFill>
                              <a:srgbClr val="000000"/>
                            </a:solidFill>
                            <a:miter lim="800000"/>
                            <a:headEnd/>
                            <a:tailEnd/>
                          </a:ln>
                        </wps:spPr>
                        <wps:txbx>
                          <w:txbxContent>
                            <w:p w:rsidR="00DB2AF2" w:rsidRPr="00DA4F6D" w:rsidRDefault="00DB2AF2" w:rsidP="00DB2AF2">
                              <w:pPr>
                                <w:jc w:val="center"/>
                                <w:rPr>
                                  <w:szCs w:val="21"/>
                                </w:rPr>
                              </w:pPr>
                              <w:r w:rsidRPr="00DA4F6D">
                                <w:rPr>
                                  <w:rFonts w:hint="eastAsia"/>
                                  <w:szCs w:val="21"/>
                                </w:rPr>
                                <w:t>培训组负责接待，严格执行培训计划</w:t>
                              </w:r>
                            </w:p>
                          </w:txbxContent>
                        </wps:txbx>
                        <wps:bodyPr rot="0" vert="horz" wrap="square" lIns="91440" tIns="45720" rIns="91440" bIns="45720" anchor="t" anchorCtr="0" upright="1">
                          <a:noAutofit/>
                        </wps:bodyPr>
                      </wps:wsp>
                      <wps:wsp>
                        <wps:cNvPr id="6" name="Rectangle 18"/>
                        <wps:cNvSpPr>
                          <a:spLocks noChangeArrowheads="1"/>
                        </wps:cNvSpPr>
                        <wps:spPr bwMode="auto">
                          <a:xfrm>
                            <a:off x="845820" y="2576195"/>
                            <a:ext cx="3200400" cy="395605"/>
                          </a:xfrm>
                          <a:prstGeom prst="rect">
                            <a:avLst/>
                          </a:prstGeom>
                          <a:solidFill>
                            <a:srgbClr val="FFFFFF"/>
                          </a:solidFill>
                          <a:ln w="9525">
                            <a:solidFill>
                              <a:srgbClr val="000000"/>
                            </a:solidFill>
                            <a:miter lim="800000"/>
                            <a:headEnd/>
                            <a:tailEnd/>
                          </a:ln>
                        </wps:spPr>
                        <wps:txbx>
                          <w:txbxContent>
                            <w:p w:rsidR="00DB2AF2" w:rsidRPr="00DA4F6D" w:rsidRDefault="00DB2AF2" w:rsidP="00DB2AF2">
                              <w:pPr>
                                <w:jc w:val="center"/>
                                <w:rPr>
                                  <w:szCs w:val="21"/>
                                </w:rPr>
                              </w:pPr>
                              <w:r w:rsidRPr="00DA4F6D">
                                <w:rPr>
                                  <w:rFonts w:hint="eastAsia"/>
                                  <w:szCs w:val="21"/>
                                </w:rPr>
                                <w:t>培训效果评估、培训认证发放</w:t>
                              </w:r>
                            </w:p>
                          </w:txbxContent>
                        </wps:txbx>
                        <wps:bodyPr rot="0" vert="horz" wrap="square" lIns="91440" tIns="45720" rIns="91440" bIns="45720" anchor="t" anchorCtr="0" upright="1">
                          <a:noAutofit/>
                        </wps:bodyPr>
                      </wps:wsp>
                      <wps:wsp>
                        <wps:cNvPr id="7" name="Rectangle 19"/>
                        <wps:cNvSpPr>
                          <a:spLocks noChangeArrowheads="1"/>
                        </wps:cNvSpPr>
                        <wps:spPr bwMode="auto">
                          <a:xfrm>
                            <a:off x="845820" y="3169920"/>
                            <a:ext cx="3200400" cy="396240"/>
                          </a:xfrm>
                          <a:prstGeom prst="rect">
                            <a:avLst/>
                          </a:prstGeom>
                          <a:solidFill>
                            <a:srgbClr val="FFFFFF"/>
                          </a:solidFill>
                          <a:ln w="9525">
                            <a:solidFill>
                              <a:srgbClr val="000000"/>
                            </a:solidFill>
                            <a:miter lim="800000"/>
                            <a:headEnd/>
                            <a:tailEnd/>
                          </a:ln>
                        </wps:spPr>
                        <wps:txbx>
                          <w:txbxContent>
                            <w:p w:rsidR="00DB2AF2" w:rsidRPr="00DA4F6D" w:rsidRDefault="00DB2AF2" w:rsidP="00DB2AF2">
                              <w:pPr>
                                <w:jc w:val="center"/>
                                <w:rPr>
                                  <w:szCs w:val="21"/>
                                </w:rPr>
                              </w:pPr>
                              <w:r w:rsidRPr="00DA4F6D">
                                <w:rPr>
                                  <w:rFonts w:hint="eastAsia"/>
                                  <w:szCs w:val="21"/>
                                </w:rPr>
                                <w:t>培训管理部分公布培训结果</w:t>
                              </w:r>
                            </w:p>
                          </w:txbxContent>
                        </wps:txbx>
                        <wps:bodyPr rot="0" vert="horz" wrap="square" lIns="91440" tIns="45720" rIns="91440" bIns="45720" anchor="t" anchorCtr="0" upright="1">
                          <a:noAutofit/>
                        </wps:bodyPr>
                      </wps:wsp>
                      <wps:wsp>
                        <wps:cNvPr id="8" name="AutoShape 20"/>
                        <wps:cNvCnPr>
                          <a:cxnSpLocks noChangeShapeType="1"/>
                          <a:stCxn id="2" idx="2"/>
                          <a:endCxn id="3" idx="0"/>
                        </wps:cNvCnPr>
                        <wps:spPr bwMode="auto">
                          <a:xfrm>
                            <a:off x="2446020" y="594360"/>
                            <a:ext cx="635" cy="19812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21"/>
                        <wps:cNvCnPr>
                          <a:cxnSpLocks noChangeShapeType="1"/>
                          <a:stCxn id="3" idx="2"/>
                          <a:endCxn id="4" idx="0"/>
                        </wps:cNvCnPr>
                        <wps:spPr bwMode="auto">
                          <a:xfrm>
                            <a:off x="2446020" y="1188720"/>
                            <a:ext cx="34290" cy="198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22"/>
                        <wps:cNvCnPr>
                          <a:cxnSpLocks noChangeShapeType="1"/>
                          <a:stCxn id="4" idx="2"/>
                          <a:endCxn id="5" idx="0"/>
                        </wps:cNvCnPr>
                        <wps:spPr bwMode="auto">
                          <a:xfrm flipH="1">
                            <a:off x="2446020" y="1783080"/>
                            <a:ext cx="34290" cy="198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23"/>
                        <wps:cNvCnPr>
                          <a:cxnSpLocks noChangeShapeType="1"/>
                          <a:stCxn id="5" idx="2"/>
                          <a:endCxn id="6" idx="0"/>
                        </wps:cNvCnPr>
                        <wps:spPr bwMode="auto">
                          <a:xfrm>
                            <a:off x="2446020" y="2376805"/>
                            <a:ext cx="635" cy="199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24"/>
                        <wps:cNvCnPr>
                          <a:cxnSpLocks noChangeShapeType="1"/>
                          <a:stCxn id="6" idx="2"/>
                          <a:endCxn id="7" idx="0"/>
                        </wps:cNvCnPr>
                        <wps:spPr bwMode="auto">
                          <a:xfrm>
                            <a:off x="2446020" y="2971800"/>
                            <a:ext cx="635" cy="198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25"/>
                        <wps:cNvCnPr>
                          <a:cxnSpLocks noChangeShapeType="1"/>
                          <a:stCxn id="6" idx="3"/>
                          <a:endCxn id="2" idx="3"/>
                        </wps:cNvCnPr>
                        <wps:spPr bwMode="auto">
                          <a:xfrm flipV="1">
                            <a:off x="4046220" y="396240"/>
                            <a:ext cx="635" cy="2378075"/>
                          </a:xfrm>
                          <a:prstGeom prst="bentConnector3">
                            <a:avLst>
                              <a:gd name="adj1" fmla="val 36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画布 12" o:spid="_x0000_s1026" editas="canvas" style="width:414pt;height:296.4pt;mso-position-horizontal-relative:char;mso-position-vertical-relative:line" coordsize="52578,37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578;height:37642;visibility:visible;mso-wrap-style:square">
                  <v:fill o:detectmouseclick="t"/>
                  <v:path o:connecttype="none"/>
                </v:shape>
                <v:rect id="Rectangle 14" o:spid="_x0000_s1028" style="position:absolute;left:8458;top:1981;width:32004;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DB2AF2" w:rsidRPr="00DA4F6D" w:rsidRDefault="00DB2AF2" w:rsidP="00DB2AF2">
                        <w:pPr>
                          <w:jc w:val="center"/>
                          <w:rPr>
                            <w:szCs w:val="21"/>
                          </w:rPr>
                        </w:pPr>
                        <w:r w:rsidRPr="00DA4F6D">
                          <w:rPr>
                            <w:rFonts w:hint="eastAsia"/>
                            <w:szCs w:val="21"/>
                          </w:rPr>
                          <w:t>成立培训组织，指定各自项目负责人</w:t>
                        </w:r>
                      </w:p>
                    </w:txbxContent>
                  </v:textbox>
                </v:rect>
                <v:rect id="Rectangle 15" o:spid="_x0000_s1029" style="position:absolute;left:8458;top:7924;width:32004;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DB2AF2" w:rsidRDefault="00DB2AF2" w:rsidP="00DB2AF2">
                        <w:pPr>
                          <w:jc w:val="center"/>
                        </w:pPr>
                        <w:r w:rsidRPr="00DA4F6D">
                          <w:rPr>
                            <w:rFonts w:hint="eastAsia"/>
                            <w:szCs w:val="21"/>
                          </w:rPr>
                          <w:t>根据投标培训计划、整理需求、制定详细执行培训</w:t>
                        </w:r>
                        <w:r>
                          <w:rPr>
                            <w:rFonts w:hint="eastAsia"/>
                          </w:rPr>
                          <w:t>计划</w:t>
                        </w:r>
                      </w:p>
                    </w:txbxContent>
                  </v:textbox>
                </v:rect>
                <v:rect id="Rectangle 16" o:spid="_x0000_s1030" style="position:absolute;left:8458;top:13868;width:32690;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rsidR="00DB2AF2" w:rsidRPr="00DA4F6D" w:rsidRDefault="00DB2AF2" w:rsidP="00DB2AF2">
                        <w:pPr>
                          <w:jc w:val="center"/>
                          <w:rPr>
                            <w:szCs w:val="21"/>
                          </w:rPr>
                        </w:pPr>
                        <w:r w:rsidRPr="00DA4F6D">
                          <w:rPr>
                            <w:rFonts w:hint="eastAsia"/>
                            <w:szCs w:val="21"/>
                          </w:rPr>
                          <w:t>领导审批，培训管理部门公布培训计划</w:t>
                        </w:r>
                      </w:p>
                    </w:txbxContent>
                  </v:textbox>
                </v:rect>
                <v:rect id="Rectangle 17" o:spid="_x0000_s1031" style="position:absolute;left:8458;top:19812;width:32004;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DB2AF2" w:rsidRPr="00DA4F6D" w:rsidRDefault="00DB2AF2" w:rsidP="00DB2AF2">
                        <w:pPr>
                          <w:jc w:val="center"/>
                          <w:rPr>
                            <w:szCs w:val="21"/>
                          </w:rPr>
                        </w:pPr>
                        <w:r w:rsidRPr="00DA4F6D">
                          <w:rPr>
                            <w:rFonts w:hint="eastAsia"/>
                            <w:szCs w:val="21"/>
                          </w:rPr>
                          <w:t>培训组负责接待，严格执行培训计划</w:t>
                        </w:r>
                      </w:p>
                    </w:txbxContent>
                  </v:textbox>
                </v:rect>
                <v:rect id="Rectangle 18" o:spid="_x0000_s1032" style="position:absolute;left:8458;top:25761;width:32004;height: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DB2AF2" w:rsidRPr="00DA4F6D" w:rsidRDefault="00DB2AF2" w:rsidP="00DB2AF2">
                        <w:pPr>
                          <w:jc w:val="center"/>
                          <w:rPr>
                            <w:szCs w:val="21"/>
                          </w:rPr>
                        </w:pPr>
                        <w:r w:rsidRPr="00DA4F6D">
                          <w:rPr>
                            <w:rFonts w:hint="eastAsia"/>
                            <w:szCs w:val="21"/>
                          </w:rPr>
                          <w:t>培训效果评估、培训认证发放</w:t>
                        </w:r>
                      </w:p>
                    </w:txbxContent>
                  </v:textbox>
                </v:rect>
                <v:rect id="Rectangle 19" o:spid="_x0000_s1033" style="position:absolute;left:8458;top:31699;width:32004;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DB2AF2" w:rsidRPr="00DA4F6D" w:rsidRDefault="00DB2AF2" w:rsidP="00DB2AF2">
                        <w:pPr>
                          <w:jc w:val="center"/>
                          <w:rPr>
                            <w:szCs w:val="21"/>
                          </w:rPr>
                        </w:pPr>
                        <w:r w:rsidRPr="00DA4F6D">
                          <w:rPr>
                            <w:rFonts w:hint="eastAsia"/>
                            <w:szCs w:val="21"/>
                          </w:rPr>
                          <w:t>培训管理部分公布培训结果</w:t>
                        </w:r>
                      </w:p>
                    </w:txbxContent>
                  </v:textbox>
                </v:rect>
                <v:shapetype id="_x0000_t32" coordsize="21600,21600" o:spt="32" o:oned="t" path="m,l21600,21600e" filled="f">
                  <v:path arrowok="t" fillok="f" o:connecttype="none"/>
                  <o:lock v:ext="edit" shapetype="t"/>
                </v:shapetype>
                <v:shape id="AutoShape 20" o:spid="_x0000_s1034" type="#_x0000_t32" style="position:absolute;left:24460;top:594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" strokeweight=".25pt">
                  <v:stroke endarrow="block"/>
                </v:shape>
                <v:shape id="AutoShape 21" o:spid="_x0000_s1035" type="#_x0000_t32" style="position:absolute;left:24460;top:11887;width:343;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">
                  <v:stroke endarrow="block"/>
                </v:shape>
                <v:shape id="AutoShape 22" o:spid="_x0000_s1036" type="#_x0000_t32" style="position:absolute;left:24460;top:17830;width:343;height:19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">
                  <v:stroke endarrow="block"/>
                </v:shape>
                <v:shape id="AutoShape 23" o:spid="_x0000_s1037" type="#_x0000_t32" style="position:absolute;left:24460;top:23768;width:6;height:19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">
                  <v:stroke endarrow="block"/>
                </v:shape>
                <v:shape id="AutoShape 24" o:spid="_x0000_s1038" type="#_x0000_t32" style="position:absolute;left:24460;top:29718;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5" o:spid="_x0000_s1039" type="#_x0000_t34" style="position:absolute;left:40462;top:3962;width:6;height:2378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" adj="7776000">
                  <v:stroke endarrow="block"/>
                </v:shape>
                <w10:anchorlock/>
              </v:group>
            </w:pict>
          </mc:Fallback>
        </mc:AlternateContent>
      </w:r>
    </w:p>
    <w:p w:rsidR="00DB2AF2" w:rsidRPr="00DA4F6D" w:rsidRDefault="00204E1C" w:rsidP="009E7712">
      <w:pPr>
        <w:numPr>
          <w:ilvl w:val="0"/>
          <w:numId w:val="3"/>
        </w:numPr>
        <w:spacing w:line="360" w:lineRule="auto"/>
        <w:rPr>
          <w:rFonts w:ascii="宋体" w:hAnsi="宋体"/>
          <w:szCs w:val="21"/>
        </w:rPr>
      </w:pPr>
      <w:r>
        <w:rPr>
          <w:rFonts w:ascii="宋体" w:hAnsi="宋体"/>
          <w:noProof/>
          <w:szCs w:val="21"/>
        </w:rPr>
        <mc:AlternateContent>
          <mc:Choice Requires="wps">
            <w:drawing>
              <wp:anchor distT="0" distB="0" distL="114300" distR="114300" simplePos="0" relativeHeight="251660288" behindDoc="0" locked="0" layoutInCell="1" allowOverlap="1">
                <wp:simplePos x="0" y="0"/>
                <wp:positionH relativeFrom="column">
                  <wp:posOffset>1700530</wp:posOffset>
                </wp:positionH>
                <wp:positionV relativeFrom="paragraph">
                  <wp:posOffset>9034780</wp:posOffset>
                </wp:positionV>
                <wp:extent cx="2057400" cy="297180"/>
                <wp:effectExtent l="5080" t="8255" r="13970" b="889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7180"/>
                        </a:xfrm>
                        <a:prstGeom prst="rect">
                          <a:avLst/>
                        </a:prstGeom>
                        <a:solidFill>
                          <a:srgbClr val="FFFFFF"/>
                        </a:solidFill>
                        <a:ln w="9525">
                          <a:solidFill>
                            <a:srgbClr val="000000"/>
                          </a:solidFill>
                          <a:miter lim="800000"/>
                          <a:headEnd/>
                          <a:tailEnd/>
                        </a:ln>
                      </wps:spPr>
                      <wps:txbx>
                        <w:txbxContent>
                          <w:p w:rsidR="00DB2AF2" w:rsidRDefault="00DB2AF2" w:rsidP="00DB2AF2">
                            <w:pPr>
                              <w:ind w:firstLineChars="200" w:firstLine="420"/>
                            </w:pPr>
                            <w:r>
                              <w:rPr>
                                <w:rFonts w:hint="eastAsia"/>
                              </w:rPr>
                              <w:t>各部门制定培训计划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40" type="#_x0000_t202" style="position:absolute;left:0;text-align:left;margin-left:133.9pt;margin-top:711.4pt;width:162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">
                <v:textbox>
                  <w:txbxContent>
                    <w:p w:rsidR="00DB2AF2" w:rsidRDefault="00DB2AF2" w:rsidP="00DB2AF2">
                      <w:pPr>
                        <w:ind w:firstLineChars="200" w:firstLine="420"/>
                      </w:pPr>
                      <w:r>
                        <w:rPr>
                          <w:rFonts w:hint="eastAsia"/>
                        </w:rPr>
                        <w:t>各部门制定培训计划</w:t>
                      </w:r>
                    </w:p>
                  </w:txbxContent>
                </v:textbox>
              </v:shape>
            </w:pict>
          </mc:Fallback>
        </mc:AlternateContent>
      </w:r>
      <w:r w:rsidR="00DB2AF2" w:rsidRPr="00DA4F6D">
        <w:rPr>
          <w:rFonts w:ascii="宋体" w:hAnsi="宋体" w:hint="eastAsia"/>
          <w:szCs w:val="21"/>
        </w:rPr>
        <w:t>双方各指定专人负责培训的全面组织工作，并成立培训组织执行组；</w:t>
      </w:r>
    </w:p>
    <w:p w:rsidR="00DB2AF2" w:rsidRPr="00DA4F6D" w:rsidRDefault="00DB2AF2" w:rsidP="009E7712">
      <w:pPr>
        <w:numPr>
          <w:ilvl w:val="0"/>
          <w:numId w:val="3"/>
        </w:numPr>
        <w:spacing w:line="360" w:lineRule="auto"/>
        <w:rPr>
          <w:rFonts w:ascii="宋体" w:hAnsi="宋体"/>
          <w:szCs w:val="21"/>
        </w:rPr>
      </w:pPr>
      <w:r w:rsidRPr="00DA4F6D">
        <w:rPr>
          <w:rFonts w:ascii="宋体" w:hAnsi="宋体" w:hint="eastAsia"/>
          <w:szCs w:val="21"/>
        </w:rPr>
        <w:t>培训负责人协调确定学员名单，最迟应于培训前一周正式确定。</w:t>
      </w:r>
    </w:p>
    <w:p w:rsidR="00DB2AF2" w:rsidRPr="00DA4F6D" w:rsidRDefault="00DB2AF2" w:rsidP="009E7712">
      <w:pPr>
        <w:numPr>
          <w:ilvl w:val="0"/>
          <w:numId w:val="3"/>
        </w:numPr>
        <w:spacing w:line="360" w:lineRule="auto"/>
        <w:rPr>
          <w:rFonts w:ascii="宋体" w:hAnsi="宋体"/>
          <w:szCs w:val="21"/>
        </w:rPr>
      </w:pPr>
      <w:r w:rsidRPr="00DA4F6D">
        <w:rPr>
          <w:rFonts w:ascii="宋体" w:hAnsi="宋体" w:hint="eastAsia"/>
          <w:szCs w:val="21"/>
        </w:rPr>
        <w:t>培训期间所有报名学员须严格按照《培训计划》的安排参加培训，如对培训工作有任何疑问，须向本培训班班长反映，由班长统一与培训教师联系；</w:t>
      </w:r>
    </w:p>
    <w:p w:rsidR="00DB2AF2" w:rsidRPr="00DA4F6D" w:rsidRDefault="00DB2AF2" w:rsidP="009E7712">
      <w:pPr>
        <w:numPr>
          <w:ilvl w:val="0"/>
          <w:numId w:val="3"/>
        </w:numPr>
        <w:spacing w:line="360" w:lineRule="auto"/>
        <w:rPr>
          <w:rFonts w:ascii="宋体" w:hAnsi="宋体"/>
          <w:szCs w:val="21"/>
        </w:rPr>
      </w:pPr>
      <w:r w:rsidRPr="00DA4F6D">
        <w:rPr>
          <w:rFonts w:ascii="宋体" w:hAnsi="宋体" w:hint="eastAsia"/>
          <w:szCs w:val="21"/>
        </w:rPr>
        <w:t>不得无故缺席、迟到、早退。学员每天须在上课前与下课后签到，如有特殊情况不能参加培训，必须有书面的请假条，经本班班长批准后并予以备案；</w:t>
      </w:r>
    </w:p>
    <w:p w:rsidR="00DB2AF2" w:rsidRPr="00DA4F6D" w:rsidRDefault="00DB2AF2" w:rsidP="009E7712">
      <w:pPr>
        <w:numPr>
          <w:ilvl w:val="0"/>
          <w:numId w:val="3"/>
        </w:numPr>
        <w:spacing w:line="360" w:lineRule="auto"/>
        <w:rPr>
          <w:rFonts w:ascii="宋体" w:hAnsi="宋体"/>
          <w:szCs w:val="21"/>
        </w:rPr>
      </w:pPr>
      <w:r w:rsidRPr="00DA4F6D">
        <w:rPr>
          <w:rFonts w:ascii="宋体" w:hAnsi="宋体" w:hint="eastAsia"/>
          <w:szCs w:val="21"/>
        </w:rPr>
        <w:t>上课期间所有学员必须关闭手机，如无培训教师的许可，学员不得随意讨论、开启计算机或从事其他与听课无关的活动；</w:t>
      </w:r>
    </w:p>
    <w:p w:rsidR="00DB2AF2" w:rsidRPr="00DA4F6D" w:rsidRDefault="00DB2AF2" w:rsidP="009E7712">
      <w:pPr>
        <w:numPr>
          <w:ilvl w:val="0"/>
          <w:numId w:val="3"/>
        </w:numPr>
        <w:spacing w:line="360" w:lineRule="auto"/>
        <w:rPr>
          <w:rFonts w:ascii="宋体" w:hAnsi="宋体"/>
          <w:szCs w:val="21"/>
        </w:rPr>
      </w:pPr>
      <w:r w:rsidRPr="00DA4F6D">
        <w:rPr>
          <w:rFonts w:ascii="宋体" w:hAnsi="宋体" w:hint="eastAsia"/>
          <w:szCs w:val="21"/>
        </w:rPr>
        <w:t>所有学员须认真听课，做好听课笔记，上机练习时间认真上机操作，按时完成金蝶培训教师布置的上机作业；</w:t>
      </w:r>
    </w:p>
    <w:p w:rsidR="00DB2AF2" w:rsidRPr="00DA4F6D" w:rsidRDefault="00DB2AF2" w:rsidP="009E7712">
      <w:pPr>
        <w:numPr>
          <w:ilvl w:val="0"/>
          <w:numId w:val="3"/>
        </w:numPr>
        <w:spacing w:line="360" w:lineRule="auto"/>
        <w:rPr>
          <w:rFonts w:ascii="宋体" w:hAnsi="宋体"/>
          <w:szCs w:val="21"/>
        </w:rPr>
      </w:pPr>
      <w:r w:rsidRPr="00DA4F6D">
        <w:rPr>
          <w:rFonts w:ascii="宋体" w:hAnsi="宋体" w:hint="eastAsia"/>
          <w:szCs w:val="21"/>
        </w:rPr>
        <w:t>培训结束进行闭卷考试，所有参加培训人员必须参加，考试期间不得有任何形式的舞弊行为；</w:t>
      </w:r>
    </w:p>
    <w:p w:rsidR="00DB2AF2" w:rsidRPr="00DA4F6D" w:rsidRDefault="00DB2AF2" w:rsidP="009E7712">
      <w:pPr>
        <w:numPr>
          <w:ilvl w:val="0"/>
          <w:numId w:val="3"/>
        </w:numPr>
        <w:spacing w:line="360" w:lineRule="auto"/>
        <w:rPr>
          <w:rFonts w:ascii="宋体" w:hAnsi="宋体"/>
          <w:szCs w:val="21"/>
        </w:rPr>
      </w:pPr>
      <w:r w:rsidRPr="00DA4F6D">
        <w:rPr>
          <w:rFonts w:ascii="宋体" w:hAnsi="宋体" w:hint="eastAsia"/>
          <w:szCs w:val="21"/>
        </w:rPr>
        <w:t>培训结束后客户与原厂商将对本次培训进行集中总结，并将总结内容向对方通报。</w:t>
      </w:r>
    </w:p>
    <w:p w:rsidR="00DB2AF2" w:rsidRPr="00DA4F6D" w:rsidRDefault="00DB2AF2" w:rsidP="009E7712">
      <w:pPr>
        <w:numPr>
          <w:ilvl w:val="0"/>
          <w:numId w:val="3"/>
        </w:numPr>
        <w:spacing w:line="360" w:lineRule="auto"/>
        <w:rPr>
          <w:rFonts w:ascii="宋体" w:hAnsi="宋体"/>
          <w:szCs w:val="21"/>
        </w:rPr>
      </w:pPr>
      <w:r w:rsidRPr="00DA4F6D">
        <w:rPr>
          <w:rFonts w:ascii="宋体" w:hAnsi="宋体" w:hint="eastAsia"/>
          <w:szCs w:val="21"/>
        </w:rPr>
        <w:lastRenderedPageBreak/>
        <w:t>用户根据考试结果对学员进行奖惩，通过考试的学员发放认证证书。奖惩措施由用户在项目培训开始前一周正式公布。</w:t>
      </w:r>
    </w:p>
    <w:p w:rsidR="00DB2AF2" w:rsidRPr="00DA4F6D" w:rsidRDefault="00DB2AF2" w:rsidP="009E7712">
      <w:pPr>
        <w:numPr>
          <w:ilvl w:val="0"/>
          <w:numId w:val="3"/>
        </w:numPr>
        <w:spacing w:line="360" w:lineRule="auto"/>
        <w:rPr>
          <w:rFonts w:ascii="宋体" w:hAnsi="宋体"/>
          <w:szCs w:val="21"/>
        </w:rPr>
      </w:pPr>
      <w:r w:rsidRPr="00DA4F6D">
        <w:rPr>
          <w:rFonts w:ascii="宋体" w:hAnsi="宋体" w:hint="eastAsia"/>
          <w:szCs w:val="21"/>
        </w:rPr>
        <w:t>学员根据主讲教师表现以及综合情况，填写学员课程调查表，给出学员对课程满意分数，最终反馈到原厂商，以便改善培训工作。</w:t>
      </w:r>
    </w:p>
    <w:p w:rsidR="00DB2AF2" w:rsidRPr="00DA4F6D" w:rsidRDefault="00DB2AF2" w:rsidP="009E7712">
      <w:pPr>
        <w:numPr>
          <w:ilvl w:val="0"/>
          <w:numId w:val="3"/>
        </w:numPr>
        <w:spacing w:line="360" w:lineRule="auto"/>
        <w:rPr>
          <w:rFonts w:ascii="宋体" w:hAnsi="宋体"/>
          <w:szCs w:val="21"/>
        </w:rPr>
      </w:pPr>
      <w:r w:rsidRPr="00DA4F6D">
        <w:rPr>
          <w:rFonts w:ascii="宋体" w:hAnsi="宋体" w:hint="eastAsia"/>
          <w:szCs w:val="21"/>
        </w:rPr>
        <w:t>培训人员由主讲教师和辅导教师组成。</w:t>
      </w:r>
    </w:p>
    <w:p w:rsidR="00DB2AF2" w:rsidRPr="00EF35C8" w:rsidRDefault="00DB2AF2" w:rsidP="00542233">
      <w:pPr>
        <w:spacing w:beforeLines="50" w:before="156" w:afterLines="50" w:after="156" w:line="360" w:lineRule="auto"/>
        <w:ind w:firstLine="454"/>
        <w:rPr>
          <w:rFonts w:ascii="宋体" w:hAnsi="宋体"/>
          <w:szCs w:val="21"/>
        </w:rPr>
      </w:pPr>
      <w:r w:rsidRPr="00EF35C8">
        <w:rPr>
          <w:rFonts w:ascii="宋体" w:hAnsi="宋体" w:hint="eastAsia"/>
          <w:szCs w:val="21"/>
        </w:rPr>
        <w:t>对培训学员的要求：</w:t>
      </w:r>
    </w:p>
    <w:p w:rsidR="00DB2AF2" w:rsidRPr="00EF35C8" w:rsidRDefault="00DB2AF2" w:rsidP="00542233">
      <w:pPr>
        <w:spacing w:beforeLines="50" w:before="156" w:afterLines="50" w:after="156" w:line="360" w:lineRule="auto"/>
        <w:ind w:firstLine="454"/>
        <w:rPr>
          <w:rFonts w:ascii="宋体" w:hAnsi="宋体"/>
          <w:szCs w:val="21"/>
        </w:rPr>
      </w:pPr>
      <w:r w:rsidRPr="00EF35C8">
        <w:rPr>
          <w:rFonts w:ascii="宋体" w:hAnsi="宋体" w:hint="eastAsia"/>
          <w:szCs w:val="21"/>
        </w:rPr>
        <w:t>参加培训的学员应当熟悉系统维护工作，建议是各单位的技术骨干人员。</w:t>
      </w:r>
    </w:p>
    <w:p w:rsidR="00DB2AF2" w:rsidRPr="00EF35C8" w:rsidRDefault="00DB2AF2" w:rsidP="00542233">
      <w:pPr>
        <w:spacing w:beforeLines="50" w:before="156" w:afterLines="50" w:after="156" w:line="360" w:lineRule="auto"/>
        <w:ind w:firstLine="454"/>
        <w:rPr>
          <w:rFonts w:ascii="宋体" w:hAnsi="宋体"/>
          <w:szCs w:val="21"/>
        </w:rPr>
      </w:pPr>
      <w:r w:rsidRPr="00EF35C8">
        <w:rPr>
          <w:rFonts w:ascii="宋体" w:hAnsi="宋体" w:hint="eastAsia"/>
          <w:szCs w:val="21"/>
        </w:rPr>
        <w:t>对培训讲师的要求：</w:t>
      </w:r>
    </w:p>
    <w:p w:rsidR="00DB2AF2" w:rsidRPr="00EF35C8" w:rsidRDefault="00DB2AF2" w:rsidP="00542233">
      <w:pPr>
        <w:spacing w:beforeLines="50" w:before="156" w:afterLines="50" w:after="156" w:line="360" w:lineRule="auto"/>
        <w:ind w:firstLine="454"/>
        <w:rPr>
          <w:rFonts w:ascii="宋体" w:hAnsi="宋体"/>
          <w:szCs w:val="21"/>
        </w:rPr>
      </w:pPr>
      <w:r w:rsidRPr="00EF35C8">
        <w:rPr>
          <w:rFonts w:ascii="宋体" w:hAnsi="宋体" w:hint="eastAsia"/>
          <w:szCs w:val="21"/>
        </w:rPr>
        <w:t>主讲教师的责任是负责用户各机构人员的授课，讲课必须准备课前讲义。</w:t>
      </w:r>
    </w:p>
    <w:p w:rsidR="00DB2AF2" w:rsidRPr="00EF35C8" w:rsidRDefault="00DB2AF2" w:rsidP="00542233">
      <w:pPr>
        <w:spacing w:beforeLines="50" w:before="156" w:afterLines="50" w:after="156" w:line="360" w:lineRule="auto"/>
        <w:ind w:firstLine="454"/>
        <w:rPr>
          <w:rFonts w:ascii="宋体" w:hAnsi="宋体"/>
          <w:szCs w:val="21"/>
        </w:rPr>
      </w:pPr>
      <w:r w:rsidRPr="00EF35C8">
        <w:rPr>
          <w:rFonts w:ascii="宋体" w:hAnsi="宋体" w:hint="eastAsia"/>
          <w:szCs w:val="21"/>
        </w:rPr>
        <w:t>原厂商的培训教师均由具有高水平的J2EE产品核心开发人员、J2EE技术咨询顾问和专家组成，不仅具有雄厚扎实的理论基础，而且还在实践中积累了丰富的实施经验。</w:t>
      </w:r>
    </w:p>
    <w:p w:rsidR="00DB2AF2" w:rsidRPr="00EF35C8" w:rsidRDefault="00DB2AF2" w:rsidP="00542233">
      <w:pPr>
        <w:spacing w:beforeLines="50" w:before="156" w:afterLines="50" w:after="156" w:line="360" w:lineRule="auto"/>
        <w:ind w:firstLine="454"/>
        <w:rPr>
          <w:rFonts w:ascii="宋体" w:hAnsi="宋体"/>
          <w:szCs w:val="21"/>
        </w:rPr>
      </w:pPr>
      <w:r w:rsidRPr="00EF35C8">
        <w:rPr>
          <w:rFonts w:ascii="宋体" w:hAnsi="宋体" w:hint="eastAsia"/>
          <w:szCs w:val="21"/>
        </w:rPr>
        <w:t>讲师所掌握知识结构如下图所示：</w:t>
      </w:r>
    </w:p>
    <w:p w:rsidR="00DB2AF2" w:rsidRPr="0003609D" w:rsidRDefault="00DB2AF2" w:rsidP="00DB2AF2">
      <w:pPr>
        <w:jc w:val="center"/>
        <w:rPr>
          <w:rFonts w:ascii="宋体" w:hAnsi="宋体"/>
        </w:rPr>
      </w:pPr>
      <w:r>
        <w:rPr>
          <w:rFonts w:ascii="宋体" w:hAnsi="宋体" w:hint="eastAsia"/>
          <w:noProof/>
        </w:rPr>
        <w:drawing>
          <wp:inline distT="0" distB="0" distL="0" distR="0">
            <wp:extent cx="5372100" cy="30670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cstate="print"/>
                    <a:srcRect/>
                    <a:stretch>
                      <a:fillRect/>
                    </a:stretch>
                  </pic:blipFill>
                  <pic:spPr bwMode="auto">
                    <a:xfrm>
                      <a:off x="0" y="0"/>
                      <a:ext cx="5372100" cy="3067050"/>
                    </a:xfrm>
                    <a:prstGeom prst="rect">
                      <a:avLst/>
                    </a:prstGeom>
                    <a:noFill/>
                    <a:ln w="9525">
                      <a:noFill/>
                      <a:miter lim="800000"/>
                      <a:headEnd/>
                      <a:tailEnd/>
                    </a:ln>
                  </pic:spPr>
                </pic:pic>
              </a:graphicData>
            </a:graphic>
          </wp:inline>
        </w:drawing>
      </w:r>
    </w:p>
    <w:p w:rsidR="00DB2AF2" w:rsidRPr="00EF35C8" w:rsidRDefault="00DB2AF2" w:rsidP="00542233">
      <w:pPr>
        <w:spacing w:beforeLines="50" w:before="156" w:afterLines="50" w:after="156" w:line="360" w:lineRule="auto"/>
        <w:ind w:firstLine="454"/>
        <w:rPr>
          <w:rFonts w:ascii="宋体" w:hAnsi="宋体"/>
          <w:szCs w:val="21"/>
        </w:rPr>
      </w:pPr>
      <w:r w:rsidRPr="00EF35C8">
        <w:rPr>
          <w:rFonts w:ascii="宋体" w:hAnsi="宋体" w:hint="eastAsia"/>
          <w:szCs w:val="21"/>
        </w:rPr>
        <w:t>培训小组需要做的工作</w:t>
      </w:r>
    </w:p>
    <w:p w:rsidR="00DB2AF2" w:rsidRPr="0003609D" w:rsidRDefault="00DB2AF2" w:rsidP="00542233">
      <w:pPr>
        <w:spacing w:beforeLines="50" w:before="156" w:afterLines="50" w:after="156" w:line="360" w:lineRule="auto"/>
        <w:ind w:firstLine="454"/>
        <w:rPr>
          <w:rFonts w:ascii="宋体" w:hAnsi="宋体"/>
        </w:rPr>
      </w:pPr>
      <w:r w:rsidRPr="00EF35C8">
        <w:rPr>
          <w:rFonts w:ascii="宋体" w:hAnsi="宋体" w:hint="eastAsia"/>
          <w:szCs w:val="21"/>
        </w:rPr>
        <w:t>在项目开始的初期，负责人和小组需要做的工作如下：</w:t>
      </w:r>
    </w:p>
    <w:p w:rsidR="00DB2AF2" w:rsidRPr="00DA4F6D" w:rsidRDefault="00DB2AF2" w:rsidP="009E7712">
      <w:pPr>
        <w:numPr>
          <w:ilvl w:val="0"/>
          <w:numId w:val="3"/>
        </w:numPr>
        <w:spacing w:line="360" w:lineRule="auto"/>
        <w:rPr>
          <w:rFonts w:ascii="宋体" w:hAnsi="宋体"/>
          <w:szCs w:val="21"/>
        </w:rPr>
      </w:pPr>
      <w:r w:rsidRPr="00DA4F6D">
        <w:rPr>
          <w:rFonts w:ascii="宋体" w:hAnsi="宋体" w:hint="eastAsia"/>
          <w:szCs w:val="21"/>
        </w:rPr>
        <w:t>用户需要培训的人员层次情况</w:t>
      </w:r>
    </w:p>
    <w:p w:rsidR="00DB2AF2" w:rsidRPr="00EF35C8" w:rsidRDefault="00DB2AF2" w:rsidP="00542233">
      <w:pPr>
        <w:spacing w:beforeLines="50" w:before="156" w:afterLines="50" w:after="156" w:line="360" w:lineRule="auto"/>
        <w:ind w:firstLine="454"/>
        <w:rPr>
          <w:rFonts w:ascii="宋体" w:hAnsi="宋体"/>
          <w:szCs w:val="21"/>
        </w:rPr>
      </w:pPr>
      <w:r w:rsidRPr="00EF35C8">
        <w:rPr>
          <w:rFonts w:ascii="宋体" w:hAnsi="宋体" w:hint="eastAsia"/>
          <w:szCs w:val="21"/>
        </w:rPr>
        <w:lastRenderedPageBreak/>
        <w:t>将需要参加培训的人员岗位（不必给出具体人名）清单，各部分人员对用户J2EE技术的掌握程度、岗位要求以及用户希望接受哪些方面的培训，以上情况最好以书面形式，交金蝶项目负责人。</w:t>
      </w:r>
    </w:p>
    <w:p w:rsidR="00DB2AF2" w:rsidRPr="00DA4F6D" w:rsidRDefault="00DB2AF2" w:rsidP="009E7712">
      <w:pPr>
        <w:numPr>
          <w:ilvl w:val="0"/>
          <w:numId w:val="3"/>
        </w:numPr>
        <w:spacing w:line="360" w:lineRule="auto"/>
        <w:rPr>
          <w:rFonts w:ascii="宋体" w:hAnsi="宋体"/>
          <w:szCs w:val="21"/>
        </w:rPr>
      </w:pPr>
      <w:r w:rsidRPr="00DA4F6D">
        <w:rPr>
          <w:rFonts w:ascii="宋体" w:hAnsi="宋体" w:hint="eastAsia"/>
          <w:szCs w:val="21"/>
        </w:rPr>
        <w:t>就用户具体情况与我方讨论、确定本方案</w:t>
      </w:r>
    </w:p>
    <w:p w:rsidR="00DB2AF2" w:rsidRPr="00EF35C8" w:rsidRDefault="00DB2AF2" w:rsidP="00542233">
      <w:pPr>
        <w:spacing w:beforeLines="50" w:before="156" w:afterLines="50" w:after="156" w:line="360" w:lineRule="auto"/>
        <w:ind w:firstLine="454"/>
        <w:rPr>
          <w:rFonts w:ascii="宋体" w:hAnsi="宋体"/>
          <w:szCs w:val="21"/>
        </w:rPr>
      </w:pPr>
      <w:r w:rsidRPr="00EF35C8">
        <w:rPr>
          <w:rFonts w:ascii="宋体" w:hAnsi="宋体" w:hint="eastAsia"/>
          <w:szCs w:val="21"/>
        </w:rPr>
        <w:t>就用户具体情况与我方讨论、确定本方案，主要确定：培训地点、培训课程内容、时间安排。</w:t>
      </w:r>
    </w:p>
    <w:p w:rsidR="00DB2AF2" w:rsidRPr="00DA4F6D" w:rsidRDefault="00DB2AF2" w:rsidP="009E7712">
      <w:pPr>
        <w:numPr>
          <w:ilvl w:val="0"/>
          <w:numId w:val="3"/>
        </w:numPr>
        <w:spacing w:line="360" w:lineRule="auto"/>
        <w:rPr>
          <w:rFonts w:ascii="宋体" w:hAnsi="宋体"/>
          <w:szCs w:val="21"/>
        </w:rPr>
      </w:pPr>
      <w:r w:rsidRPr="00DA4F6D">
        <w:rPr>
          <w:rFonts w:ascii="宋体" w:hAnsi="宋体" w:hint="eastAsia"/>
          <w:szCs w:val="21"/>
        </w:rPr>
        <w:t>组织参加培训的人员、辅助培训工作</w:t>
      </w:r>
    </w:p>
    <w:p w:rsidR="00DB2AF2" w:rsidRPr="00EF35C8" w:rsidRDefault="00DB2AF2" w:rsidP="00542233">
      <w:pPr>
        <w:spacing w:beforeLines="50" w:before="156" w:afterLines="50" w:after="156" w:line="360" w:lineRule="auto"/>
        <w:ind w:firstLine="454"/>
        <w:rPr>
          <w:rFonts w:ascii="宋体" w:hAnsi="宋体"/>
          <w:szCs w:val="21"/>
        </w:rPr>
      </w:pPr>
      <w:r w:rsidRPr="00EF35C8">
        <w:rPr>
          <w:rFonts w:ascii="宋体" w:hAnsi="宋体" w:hint="eastAsia"/>
          <w:szCs w:val="21"/>
        </w:rPr>
        <w:t>负责培训人员接待，培训环境准备包括教室、黑板、投影设备等的准备工作，考勤和培训现场纪律，辅导低层次操作培训，组织考试、认证发放、学员调查表。</w:t>
      </w:r>
    </w:p>
    <w:p w:rsidR="0086275D" w:rsidRPr="00737F11" w:rsidRDefault="0086275D" w:rsidP="0086275D">
      <w:pPr>
        <w:pStyle w:val="2"/>
      </w:pPr>
      <w:bookmarkStart w:id="170" w:name="_Toc203466539"/>
      <w:bookmarkStart w:id="171" w:name="_Toc203472706"/>
      <w:bookmarkStart w:id="172" w:name="_Toc212753329"/>
      <w:bookmarkStart w:id="173" w:name="_Toc212813517"/>
      <w:bookmarkStart w:id="174" w:name="_Toc223769072"/>
      <w:bookmarkStart w:id="175" w:name="_Toc223838531"/>
      <w:bookmarkStart w:id="176" w:name="_Toc279484201"/>
      <w:bookmarkStart w:id="177" w:name="_Toc292699597"/>
      <w:bookmarkStart w:id="178" w:name="_Toc296502195"/>
      <w:bookmarkStart w:id="179" w:name="_Toc306375652"/>
      <w:bookmarkStart w:id="180" w:name="_Toc310071653"/>
      <w:bookmarkStart w:id="181" w:name="_Toc316922233"/>
      <w:bookmarkStart w:id="182" w:name="_Toc316922321"/>
      <w:bookmarkStart w:id="183" w:name="_Toc120264661"/>
      <w:bookmarkStart w:id="184" w:name="_Toc120332341"/>
      <w:bookmarkStart w:id="185" w:name="_Toc147122487"/>
      <w:bookmarkStart w:id="186" w:name="_Toc208980266"/>
      <w:bookmarkStart w:id="187" w:name="_Toc209007718"/>
      <w:bookmarkStart w:id="188" w:name="_Toc356325486"/>
      <w:r>
        <w:rPr>
          <w:rFonts w:hint="eastAsia"/>
        </w:rPr>
        <w:t>培训</w:t>
      </w:r>
      <w:r w:rsidRPr="00737F11">
        <w:rPr>
          <w:rFonts w:hint="eastAsia"/>
        </w:rPr>
        <w:t>要求</w:t>
      </w:r>
      <w:bookmarkEnd w:id="170"/>
      <w:bookmarkEnd w:id="171"/>
      <w:bookmarkEnd w:id="172"/>
      <w:bookmarkEnd w:id="173"/>
      <w:bookmarkEnd w:id="174"/>
      <w:bookmarkEnd w:id="175"/>
      <w:bookmarkEnd w:id="176"/>
      <w:bookmarkEnd w:id="177"/>
      <w:bookmarkEnd w:id="178"/>
      <w:bookmarkEnd w:id="179"/>
      <w:bookmarkEnd w:id="180"/>
      <w:bookmarkEnd w:id="181"/>
      <w:bookmarkEnd w:id="182"/>
    </w:p>
    <w:p w:rsidR="0086275D" w:rsidRPr="00625996" w:rsidRDefault="0086275D" w:rsidP="0086275D">
      <w:pPr>
        <w:pStyle w:val="F"/>
      </w:pPr>
      <w:r w:rsidRPr="00625996">
        <w:rPr>
          <w:rFonts w:hint="eastAsia"/>
        </w:rPr>
        <w:t>参加</w:t>
      </w:r>
      <w:r>
        <w:rPr>
          <w:rFonts w:hint="eastAsia"/>
        </w:rPr>
        <w:t>项目</w:t>
      </w:r>
      <w:r w:rsidRPr="00625996">
        <w:rPr>
          <w:rFonts w:hint="eastAsia"/>
        </w:rPr>
        <w:t>培训的学员应当熟悉本单位业务，建议是各单位部门的业务骨干人员。同时要求学员应具备一定的计算机应用水平。保证参加培训的时间要求，做好本职工作与信息化工作的时间安排，避免发生无法参加培训的情况。</w:t>
      </w:r>
    </w:p>
    <w:p w:rsidR="0086275D" w:rsidRPr="00625996" w:rsidRDefault="0086275D" w:rsidP="0086275D">
      <w:pPr>
        <w:pStyle w:val="F"/>
      </w:pPr>
      <w:r w:rsidRPr="00625996">
        <w:rPr>
          <w:rFonts w:hint="eastAsia"/>
        </w:rPr>
        <w:t>同时，参加培训的人员中应该设有后备力量，避免关键人员岗位调动及离职等其他原因产生的知识传递的断档。</w:t>
      </w:r>
    </w:p>
    <w:p w:rsidR="0086275D" w:rsidRPr="00625996" w:rsidRDefault="0086275D" w:rsidP="0086275D">
      <w:pPr>
        <w:pStyle w:val="F"/>
      </w:pPr>
      <w:r w:rsidRPr="00625996">
        <w:rPr>
          <w:rFonts w:hint="eastAsia"/>
        </w:rPr>
        <w:t>主讲教师的责任是负责人员的授课，培训讲师具有丰富的实施经验，精通所负责培训的系统，培训期间使用普通话，使参加培训的人员能够清楚知道所讲述内容；同时，培训前必须准备课前讲义和培训内容计划，核准后进行培训工作。</w:t>
      </w:r>
    </w:p>
    <w:p w:rsidR="0086275D" w:rsidRPr="0086275D" w:rsidRDefault="0086275D" w:rsidP="0086275D"/>
    <w:p w:rsidR="00DB2AF2" w:rsidRPr="00DB2AF2" w:rsidRDefault="00DB2AF2" w:rsidP="00DB2AF2">
      <w:pPr>
        <w:pStyle w:val="2"/>
      </w:pPr>
      <w:r w:rsidRPr="00DB2AF2">
        <w:rPr>
          <w:rFonts w:hint="eastAsia"/>
        </w:rPr>
        <w:t>培训地点</w:t>
      </w:r>
      <w:bookmarkEnd w:id="183"/>
      <w:bookmarkEnd w:id="184"/>
      <w:bookmarkEnd w:id="185"/>
      <w:bookmarkEnd w:id="186"/>
      <w:bookmarkEnd w:id="187"/>
      <w:bookmarkEnd w:id="188"/>
    </w:p>
    <w:p w:rsidR="00DB2AF2" w:rsidRDefault="00DB2AF2" w:rsidP="00542233">
      <w:pPr>
        <w:spacing w:beforeLines="50" w:before="156" w:afterLines="50" w:after="156" w:line="360" w:lineRule="auto"/>
        <w:ind w:firstLine="454"/>
        <w:rPr>
          <w:rFonts w:ascii="宋体" w:hAnsi="宋体"/>
          <w:szCs w:val="21"/>
        </w:rPr>
      </w:pPr>
      <w:r w:rsidRPr="00EF35C8">
        <w:rPr>
          <w:rFonts w:ascii="宋体" w:hAnsi="宋体" w:hint="eastAsia"/>
          <w:szCs w:val="21"/>
        </w:rPr>
        <w:t>培训工作是项目实施的一个非常重要的一部分，</w:t>
      </w:r>
      <w:r w:rsidRPr="00DB2AF2">
        <w:rPr>
          <w:rFonts w:ascii="宋体" w:hAnsi="宋体" w:hint="eastAsia"/>
          <w:szCs w:val="21"/>
        </w:rPr>
        <w:t>培训地点为北京或由可以由用户指定</w:t>
      </w:r>
      <w:r w:rsidRPr="00EF35C8">
        <w:rPr>
          <w:rFonts w:ascii="宋体" w:hAnsi="宋体" w:hint="eastAsia"/>
          <w:szCs w:val="21"/>
        </w:rPr>
        <w:t>。</w:t>
      </w:r>
    </w:p>
    <w:p w:rsidR="0007079B" w:rsidRPr="00E21F6C" w:rsidRDefault="0007079B" w:rsidP="0007079B">
      <w:pPr>
        <w:pStyle w:val="3"/>
        <w:rPr>
          <w:rFonts w:ascii="宋体" w:hAnsi="宋体"/>
          <w:sz w:val="21"/>
          <w:szCs w:val="21"/>
        </w:rPr>
      </w:pPr>
      <w:bookmarkStart w:id="189" w:name="_Toc120264671"/>
      <w:bookmarkStart w:id="190" w:name="_Toc120332351"/>
      <w:bookmarkStart w:id="191" w:name="_Toc147122490"/>
      <w:bookmarkStart w:id="192" w:name="_Toc208980268"/>
      <w:bookmarkStart w:id="193" w:name="_Toc209007720"/>
      <w:bookmarkStart w:id="194" w:name="_Toc209008664"/>
      <w:r w:rsidRPr="00E21F6C">
        <w:rPr>
          <w:rFonts w:ascii="宋体" w:hAnsi="宋体" w:hint="eastAsia"/>
          <w:sz w:val="21"/>
          <w:szCs w:val="21"/>
        </w:rPr>
        <w:t>培训方式</w:t>
      </w:r>
      <w:bookmarkEnd w:id="189"/>
      <w:bookmarkEnd w:id="190"/>
      <w:bookmarkEnd w:id="191"/>
      <w:bookmarkEnd w:id="192"/>
      <w:bookmarkEnd w:id="193"/>
      <w:bookmarkEnd w:id="194"/>
    </w:p>
    <w:p w:rsidR="0007079B" w:rsidRPr="00EF35C8" w:rsidRDefault="0007079B" w:rsidP="00542233">
      <w:pPr>
        <w:spacing w:beforeLines="50" w:before="156" w:afterLines="50" w:after="156" w:line="360" w:lineRule="auto"/>
        <w:ind w:firstLine="454"/>
        <w:rPr>
          <w:rFonts w:ascii="宋体" w:hAnsi="宋体"/>
          <w:szCs w:val="21"/>
        </w:rPr>
      </w:pPr>
      <w:bookmarkStart w:id="195" w:name="_Toc464478653"/>
      <w:bookmarkStart w:id="196" w:name="_Toc465023035"/>
      <w:bookmarkStart w:id="197" w:name="_Toc529862440"/>
      <w:r w:rsidRPr="00EF35C8">
        <w:rPr>
          <w:rFonts w:ascii="宋体" w:hAnsi="宋体" w:hint="eastAsia"/>
          <w:szCs w:val="21"/>
        </w:rPr>
        <w:t>具体培训方式主要有课堂集中培训及上机培训方式。</w:t>
      </w:r>
    </w:p>
    <w:p w:rsidR="0007079B" w:rsidRPr="00EF35C8" w:rsidRDefault="0007079B" w:rsidP="00542233">
      <w:pPr>
        <w:spacing w:beforeLines="50" w:before="156" w:afterLines="50" w:after="156" w:line="360" w:lineRule="auto"/>
        <w:ind w:firstLine="454"/>
        <w:rPr>
          <w:rFonts w:ascii="宋体" w:hAnsi="宋体"/>
          <w:szCs w:val="21"/>
        </w:rPr>
      </w:pPr>
      <w:r w:rsidRPr="00EF35C8">
        <w:rPr>
          <w:rFonts w:ascii="宋体" w:hAnsi="宋体" w:hint="eastAsia"/>
          <w:szCs w:val="21"/>
        </w:rPr>
        <w:t>课堂培训：为使技术人员能熟练使用我方所提供的产品，我方负责对用户的主要使用人</w:t>
      </w:r>
      <w:r w:rsidRPr="00EF35C8">
        <w:rPr>
          <w:rFonts w:ascii="宋体" w:hAnsi="宋体" w:hint="eastAsia"/>
          <w:szCs w:val="21"/>
        </w:rPr>
        <w:lastRenderedPageBreak/>
        <w:t>员进行课堂培训，培训地点设在我方的培训中心,或同用户商定。</w:t>
      </w:r>
    </w:p>
    <w:p w:rsidR="0007079B" w:rsidRPr="00EF35C8" w:rsidRDefault="0007079B" w:rsidP="00542233">
      <w:pPr>
        <w:spacing w:beforeLines="50" w:before="156" w:afterLines="50" w:after="156" w:line="360" w:lineRule="auto"/>
        <w:ind w:firstLine="454"/>
        <w:rPr>
          <w:rFonts w:ascii="宋体" w:hAnsi="宋体"/>
          <w:szCs w:val="21"/>
        </w:rPr>
      </w:pPr>
      <w:r w:rsidRPr="00EF35C8">
        <w:rPr>
          <w:rFonts w:ascii="宋体" w:hAnsi="宋体" w:hint="eastAsia"/>
          <w:szCs w:val="21"/>
        </w:rPr>
        <w:t>上机培训：为使用户维护人员能独立进行管理系统的安装、使用、维护，我方负责对维护人员进行上机培训。上机培训可在安装调测、开发、实施阶段及试运行期间配合具体实施工作进行。</w:t>
      </w:r>
    </w:p>
    <w:bookmarkEnd w:id="195"/>
    <w:bookmarkEnd w:id="196"/>
    <w:bookmarkEnd w:id="197"/>
    <w:p w:rsidR="0007079B" w:rsidRPr="00EF35C8" w:rsidRDefault="0007079B" w:rsidP="00542233">
      <w:pPr>
        <w:spacing w:beforeLines="50" w:before="156" w:afterLines="50" w:after="156" w:line="360" w:lineRule="auto"/>
        <w:ind w:firstLine="454"/>
        <w:rPr>
          <w:rFonts w:ascii="宋体" w:hAnsi="宋体"/>
          <w:szCs w:val="21"/>
        </w:rPr>
      </w:pPr>
      <w:r w:rsidRPr="00EF35C8">
        <w:rPr>
          <w:rFonts w:ascii="宋体" w:hAnsi="宋体" w:hint="eastAsia"/>
          <w:szCs w:val="21"/>
        </w:rPr>
        <w:t>标准的培训流程有助于节约资源、提高培训效果，我们此次培训将按照授课、上机练习与提问、考核与总结的步骤将各子系统逐步进行培训。</w:t>
      </w:r>
    </w:p>
    <w:p w:rsidR="0007079B" w:rsidRPr="000B7E64" w:rsidRDefault="0007079B" w:rsidP="0007079B">
      <w:pPr>
        <w:pStyle w:val="4"/>
        <w:rPr>
          <w:rFonts w:ascii="宋体" w:eastAsia="宋体" w:hAnsi="宋体"/>
          <w:sz w:val="21"/>
          <w:szCs w:val="21"/>
        </w:rPr>
      </w:pPr>
      <w:bookmarkStart w:id="198" w:name="_Toc509408734"/>
      <w:bookmarkStart w:id="199" w:name="_Toc509640698"/>
      <w:bookmarkStart w:id="200" w:name="_Toc120264672"/>
      <w:bookmarkStart w:id="201" w:name="_Toc120332352"/>
      <w:bookmarkStart w:id="202" w:name="_Toc209008665"/>
      <w:r w:rsidRPr="000B7E64">
        <w:rPr>
          <w:rFonts w:ascii="宋体" w:eastAsia="宋体" w:hAnsi="宋体" w:hint="eastAsia"/>
          <w:sz w:val="21"/>
          <w:szCs w:val="21"/>
        </w:rPr>
        <w:t>授课</w:t>
      </w:r>
      <w:bookmarkEnd w:id="198"/>
      <w:bookmarkEnd w:id="199"/>
      <w:bookmarkEnd w:id="200"/>
      <w:bookmarkEnd w:id="201"/>
      <w:bookmarkEnd w:id="202"/>
    </w:p>
    <w:p w:rsidR="0007079B" w:rsidRPr="00EF35C8" w:rsidRDefault="0007079B" w:rsidP="00542233">
      <w:pPr>
        <w:spacing w:beforeLines="50" w:before="156" w:afterLines="50" w:after="156" w:line="360" w:lineRule="auto"/>
        <w:ind w:firstLine="454"/>
        <w:rPr>
          <w:rFonts w:ascii="宋体" w:hAnsi="宋体"/>
          <w:szCs w:val="21"/>
        </w:rPr>
      </w:pPr>
      <w:r w:rsidRPr="00EF35C8">
        <w:rPr>
          <w:rFonts w:ascii="宋体" w:hAnsi="宋体" w:hint="eastAsia"/>
          <w:szCs w:val="21"/>
        </w:rPr>
        <w:t>由主讲老师按照培训计划逐步讲解，培训人员应认真听讲，并做好重点内容记录，遇到问题原则上不得当时</w:t>
      </w:r>
      <w:smartTag w:uri="urn:schemas-microsoft-com:office:smarttags" w:element="PersonName">
        <w:smartTagPr>
          <w:attr w:name="ProductID" w:val="向辅导"/>
        </w:smartTagPr>
        <w:r w:rsidRPr="00EF35C8">
          <w:rPr>
            <w:rFonts w:ascii="宋体" w:hAnsi="宋体" w:hint="eastAsia"/>
            <w:szCs w:val="21"/>
          </w:rPr>
          <w:t>向辅导</w:t>
        </w:r>
      </w:smartTag>
      <w:r w:rsidRPr="00EF35C8">
        <w:rPr>
          <w:rFonts w:ascii="宋体" w:hAnsi="宋体" w:hint="eastAsia"/>
          <w:szCs w:val="21"/>
        </w:rPr>
        <w:t>老师请教，应可以做好笔记，上机练习时统一提问。</w:t>
      </w:r>
    </w:p>
    <w:p w:rsidR="0007079B" w:rsidRPr="000B7E64" w:rsidRDefault="0007079B" w:rsidP="0007079B">
      <w:pPr>
        <w:pStyle w:val="4"/>
        <w:rPr>
          <w:rFonts w:ascii="宋体" w:eastAsia="宋体" w:hAnsi="宋体"/>
          <w:sz w:val="21"/>
          <w:szCs w:val="21"/>
        </w:rPr>
      </w:pPr>
      <w:bookmarkStart w:id="203" w:name="_Toc509408735"/>
      <w:bookmarkStart w:id="204" w:name="_Toc509640699"/>
      <w:bookmarkStart w:id="205" w:name="_Toc120264673"/>
      <w:bookmarkStart w:id="206" w:name="_Toc120332353"/>
      <w:bookmarkStart w:id="207" w:name="_Toc209008666"/>
      <w:r w:rsidRPr="000B7E64">
        <w:rPr>
          <w:rFonts w:ascii="宋体" w:eastAsia="宋体" w:hAnsi="宋体" w:hint="eastAsia"/>
          <w:sz w:val="21"/>
          <w:szCs w:val="21"/>
        </w:rPr>
        <w:t>上机练习</w:t>
      </w:r>
      <w:bookmarkEnd w:id="203"/>
      <w:bookmarkEnd w:id="204"/>
      <w:bookmarkEnd w:id="205"/>
      <w:bookmarkEnd w:id="206"/>
      <w:bookmarkEnd w:id="207"/>
    </w:p>
    <w:p w:rsidR="0007079B" w:rsidRPr="0007079B" w:rsidRDefault="0007079B" w:rsidP="00542233">
      <w:pPr>
        <w:spacing w:beforeLines="50" w:before="156" w:afterLines="50" w:after="156" w:line="360" w:lineRule="auto"/>
        <w:ind w:firstLine="454"/>
        <w:rPr>
          <w:rFonts w:ascii="宋体" w:hAnsi="宋体"/>
          <w:szCs w:val="21"/>
        </w:rPr>
      </w:pPr>
      <w:r w:rsidRPr="00EF35C8">
        <w:rPr>
          <w:rFonts w:ascii="宋体" w:hAnsi="宋体" w:hint="eastAsia"/>
          <w:szCs w:val="21"/>
        </w:rPr>
        <w:t>主要是对此次培训的巩固练习，培训人员必须能够独立完成此段时间培训内容，如有问题可</w:t>
      </w:r>
      <w:smartTag w:uri="urn:schemas-microsoft-com:office:smarttags" w:element="PersonName">
        <w:smartTagPr>
          <w:attr w:name="ProductID" w:val="向辅导"/>
        </w:smartTagPr>
        <w:r w:rsidRPr="00EF35C8">
          <w:rPr>
            <w:rFonts w:ascii="宋体" w:hAnsi="宋体" w:hint="eastAsia"/>
            <w:szCs w:val="21"/>
          </w:rPr>
          <w:t>向辅导</w:t>
        </w:r>
      </w:smartTag>
      <w:r w:rsidRPr="00EF35C8">
        <w:rPr>
          <w:rFonts w:ascii="宋体" w:hAnsi="宋体" w:hint="eastAsia"/>
          <w:szCs w:val="21"/>
        </w:rPr>
        <w:t>老师请教。</w:t>
      </w:r>
    </w:p>
    <w:p w:rsidR="00DB2AF2" w:rsidRPr="0007079B" w:rsidRDefault="00DB2AF2" w:rsidP="0007079B">
      <w:pPr>
        <w:pStyle w:val="4"/>
        <w:rPr>
          <w:rFonts w:ascii="宋体" w:eastAsia="宋体" w:hAnsi="宋体"/>
          <w:sz w:val="21"/>
          <w:szCs w:val="21"/>
        </w:rPr>
      </w:pPr>
      <w:bookmarkStart w:id="208" w:name="_Toc509408736"/>
      <w:bookmarkStart w:id="209" w:name="_Toc509640700"/>
      <w:bookmarkStart w:id="210" w:name="_Toc120264674"/>
      <w:bookmarkStart w:id="211" w:name="_Toc120332354"/>
      <w:bookmarkStart w:id="212" w:name="_Toc356325491"/>
      <w:r w:rsidRPr="0007079B">
        <w:rPr>
          <w:rFonts w:ascii="宋体" w:eastAsia="宋体" w:hAnsi="宋体" w:hint="eastAsia"/>
          <w:sz w:val="21"/>
          <w:szCs w:val="21"/>
        </w:rPr>
        <w:t>考核与</w:t>
      </w:r>
      <w:bookmarkEnd w:id="208"/>
      <w:bookmarkEnd w:id="209"/>
      <w:r w:rsidRPr="0007079B">
        <w:rPr>
          <w:rFonts w:ascii="宋体" w:eastAsia="宋体" w:hAnsi="宋体" w:hint="eastAsia"/>
          <w:sz w:val="21"/>
          <w:szCs w:val="21"/>
        </w:rPr>
        <w:t>总结</w:t>
      </w:r>
      <w:bookmarkEnd w:id="210"/>
      <w:bookmarkEnd w:id="211"/>
      <w:bookmarkEnd w:id="212"/>
    </w:p>
    <w:p w:rsidR="00DB2AF2" w:rsidRDefault="00DB2AF2" w:rsidP="00542233">
      <w:pPr>
        <w:spacing w:beforeLines="50" w:before="156" w:afterLines="50" w:after="156" w:line="360" w:lineRule="auto"/>
        <w:ind w:firstLine="454"/>
        <w:rPr>
          <w:rFonts w:ascii="宋体" w:hAnsi="宋体"/>
          <w:szCs w:val="21"/>
        </w:rPr>
      </w:pPr>
      <w:r w:rsidRPr="00EF35C8">
        <w:rPr>
          <w:rFonts w:ascii="宋体" w:hAnsi="宋体" w:hint="eastAsia"/>
          <w:szCs w:val="21"/>
        </w:rPr>
        <w:t>培训全部结束以后，为了了解培训效果，每一位参加培训的人员必须经过考试，对考核的结果我们将统计、记录，并抄报主管领导，双方确认培训效果。同时，要对我们的培训质量做统计调查。</w:t>
      </w:r>
    </w:p>
    <w:p w:rsidR="00DB2AF2" w:rsidRDefault="00DB2AF2" w:rsidP="00542233">
      <w:pPr>
        <w:spacing w:beforeLines="50" w:before="156" w:afterLines="50" w:after="156" w:line="360" w:lineRule="auto"/>
        <w:ind w:firstLine="454"/>
      </w:pPr>
      <w:r w:rsidRPr="000C2774">
        <w:rPr>
          <w:rFonts w:hint="eastAsia"/>
        </w:rPr>
        <w:t>培训完毕经考试合格颁发《金蝶</w:t>
      </w:r>
      <w:proofErr w:type="spellStart"/>
      <w:r w:rsidRPr="000C2774">
        <w:rPr>
          <w:rFonts w:hint="eastAsia"/>
        </w:rPr>
        <w:t>Apusic</w:t>
      </w:r>
      <w:proofErr w:type="spellEnd"/>
      <w:r w:rsidRPr="000C2774">
        <w:rPr>
          <w:rFonts w:hint="eastAsia"/>
        </w:rPr>
        <w:t>中间件认证系统管理员证书》</w:t>
      </w:r>
    </w:p>
    <w:p w:rsidR="00040C82" w:rsidRPr="00040C82" w:rsidRDefault="00040C82" w:rsidP="00040C82">
      <w:pPr>
        <w:pStyle w:val="2"/>
      </w:pPr>
      <w:bookmarkStart w:id="213" w:name="_Toc120264675"/>
      <w:bookmarkStart w:id="214" w:name="_Toc120332355"/>
      <w:bookmarkStart w:id="215" w:name="_Toc147122491"/>
      <w:bookmarkStart w:id="216" w:name="_Toc208980269"/>
      <w:bookmarkStart w:id="217" w:name="_Toc209007721"/>
      <w:bookmarkStart w:id="218" w:name="_Toc209008668"/>
      <w:r w:rsidRPr="00040C82">
        <w:rPr>
          <w:rFonts w:hint="eastAsia"/>
        </w:rPr>
        <w:t>培训对象</w:t>
      </w:r>
      <w:bookmarkEnd w:id="213"/>
      <w:bookmarkEnd w:id="214"/>
      <w:bookmarkEnd w:id="215"/>
      <w:bookmarkEnd w:id="216"/>
      <w:bookmarkEnd w:id="217"/>
      <w:bookmarkEnd w:id="218"/>
    </w:p>
    <w:p w:rsidR="00040C82" w:rsidRPr="00040C82" w:rsidRDefault="00040C82" w:rsidP="00542233">
      <w:pPr>
        <w:adjustRightInd w:val="0"/>
        <w:spacing w:beforeLines="50" w:before="156" w:afterLines="50" w:after="156" w:line="360" w:lineRule="auto"/>
        <w:ind w:firstLine="454"/>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本方案中培训所面向的对象为实施用户需要培训的人员。</w:t>
      </w:r>
    </w:p>
    <w:p w:rsidR="00040C82" w:rsidRPr="00040C82" w:rsidRDefault="00040C82" w:rsidP="00040C82">
      <w:pPr>
        <w:pStyle w:val="2"/>
      </w:pPr>
      <w:bookmarkStart w:id="219" w:name="_Toc107399073"/>
      <w:bookmarkStart w:id="220" w:name="_Toc108609728"/>
      <w:bookmarkStart w:id="221" w:name="_Toc108611285"/>
      <w:bookmarkStart w:id="222" w:name="_Toc108611408"/>
      <w:bookmarkStart w:id="223" w:name="_Toc108611527"/>
      <w:bookmarkStart w:id="224" w:name="_Toc108611681"/>
      <w:bookmarkStart w:id="225" w:name="_Toc108611802"/>
      <w:bookmarkStart w:id="226" w:name="_Toc108612020"/>
      <w:bookmarkStart w:id="227" w:name="_Toc108612232"/>
      <w:bookmarkStart w:id="228" w:name="_Toc108612454"/>
      <w:bookmarkStart w:id="229" w:name="_Toc120264676"/>
      <w:bookmarkStart w:id="230" w:name="_Toc120332356"/>
      <w:bookmarkStart w:id="231" w:name="_Toc208980270"/>
      <w:bookmarkStart w:id="232" w:name="_Toc209007722"/>
      <w:bookmarkStart w:id="233" w:name="_Toc209008669"/>
      <w:r w:rsidRPr="00040C82">
        <w:rPr>
          <w:rFonts w:hint="eastAsia"/>
        </w:rPr>
        <w:t>培训层次与内容</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tbl>
      <w:tblPr>
        <w:tblW w:w="0" w:type="auto"/>
        <w:jc w:val="center"/>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20" w:firstRow="1" w:lastRow="0" w:firstColumn="0" w:lastColumn="0" w:noHBand="0" w:noVBand="0"/>
      </w:tblPr>
      <w:tblGrid>
        <w:gridCol w:w="1260"/>
        <w:gridCol w:w="4040"/>
        <w:gridCol w:w="2806"/>
      </w:tblGrid>
      <w:tr w:rsidR="00040C82" w:rsidRPr="00040C82" w:rsidTr="002C5D75">
        <w:trPr>
          <w:jc w:val="center"/>
        </w:trPr>
        <w:tc>
          <w:tcPr>
            <w:tcW w:w="1260" w:type="dxa"/>
            <w:tcBorders>
              <w:top w:val="single" w:sz="6" w:space="0" w:color="000000"/>
              <w:left w:val="single" w:sz="6" w:space="0" w:color="000000"/>
              <w:bottom w:val="single" w:sz="6" w:space="0" w:color="000000"/>
            </w:tcBorders>
            <w:shd w:val="pct30" w:color="FFFFFF" w:fill="FFFFFF"/>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培训对象</w:t>
            </w:r>
          </w:p>
        </w:tc>
        <w:tc>
          <w:tcPr>
            <w:tcW w:w="4040" w:type="dxa"/>
            <w:tcBorders>
              <w:top w:val="single" w:sz="6" w:space="0" w:color="000000"/>
              <w:bottom w:val="single" w:sz="6" w:space="0" w:color="000000"/>
            </w:tcBorders>
            <w:shd w:val="pct30" w:color="FFFFFF" w:fill="FFFFFF"/>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培训内容</w:t>
            </w:r>
          </w:p>
        </w:tc>
        <w:tc>
          <w:tcPr>
            <w:tcW w:w="2806" w:type="dxa"/>
            <w:tcBorders>
              <w:top w:val="single" w:sz="6" w:space="0" w:color="000000"/>
              <w:bottom w:val="single" w:sz="6" w:space="0" w:color="000000"/>
              <w:right w:val="single" w:sz="6" w:space="0" w:color="000000"/>
            </w:tcBorders>
            <w:shd w:val="pct30" w:color="FFFFFF" w:fill="FFFFFF"/>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备注</w:t>
            </w:r>
          </w:p>
        </w:tc>
      </w:tr>
      <w:tr w:rsidR="00040C82" w:rsidRPr="00040C82" w:rsidTr="002C5D75">
        <w:trPr>
          <w:jc w:val="center"/>
        </w:trPr>
        <w:tc>
          <w:tcPr>
            <w:tcW w:w="1260" w:type="dxa"/>
            <w:tcBorders>
              <w:top w:val="single" w:sz="6" w:space="0" w:color="000000"/>
              <w:left w:val="single" w:sz="6" w:space="0" w:color="000000"/>
              <w:bottom w:val="nil"/>
            </w:tcBorders>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面向系统</w:t>
            </w:r>
            <w:r w:rsidRPr="00040C82">
              <w:rPr>
                <w:rFonts w:ascii="宋体" w:eastAsia="宋体" w:hAnsi="宋体" w:cs="Times New Roman" w:hint="eastAsia"/>
                <w:kern w:val="0"/>
                <w:szCs w:val="21"/>
              </w:rPr>
              <w:lastRenderedPageBreak/>
              <w:t>管理人员培训</w:t>
            </w:r>
          </w:p>
        </w:tc>
        <w:tc>
          <w:tcPr>
            <w:tcW w:w="4040" w:type="dxa"/>
            <w:tcBorders>
              <w:top w:val="single" w:sz="6" w:space="0" w:color="000000"/>
              <w:bottom w:val="nil"/>
            </w:tcBorders>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lastRenderedPageBreak/>
              <w:t>Java基础（AST-1）</w:t>
            </w:r>
          </w:p>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lastRenderedPageBreak/>
              <w:t>J2EE体系结构（AST-2）</w:t>
            </w:r>
          </w:p>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金蝶APUSIC应用服务器部署和管理（AST-3）</w:t>
            </w:r>
          </w:p>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APUSIC体系结构（AST-3-1）</w:t>
            </w:r>
          </w:p>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APUSIC安装,配置与部署（AST-3-2）</w:t>
            </w:r>
          </w:p>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APUSIC基础管理（AST-3-3）</w:t>
            </w:r>
          </w:p>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APUSIC日志分析（AST-3-4）</w:t>
            </w:r>
          </w:p>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APUSIC性能调优（AST-3-5）</w:t>
            </w:r>
          </w:p>
          <w:p w:rsidR="00040C82" w:rsidRPr="00040C82" w:rsidRDefault="00040C82" w:rsidP="00040C82">
            <w:pPr>
              <w:adjustRightInd w:val="0"/>
              <w:spacing w:line="360" w:lineRule="atLeast"/>
              <w:jc w:val="left"/>
              <w:textAlignment w:val="baseline"/>
              <w:rPr>
                <w:rFonts w:ascii="宋体" w:eastAsia="宋体" w:hAnsi="宋体" w:cs="Times New Roman" w:hint="eastAsia"/>
                <w:kern w:val="0"/>
                <w:szCs w:val="21"/>
              </w:rPr>
            </w:pPr>
            <w:r w:rsidRPr="00040C82">
              <w:rPr>
                <w:rFonts w:ascii="宋体" w:eastAsia="宋体" w:hAnsi="宋体" w:cs="Times New Roman" w:hint="eastAsia"/>
                <w:kern w:val="0"/>
                <w:szCs w:val="21"/>
              </w:rPr>
              <w:t>在金蝶APUSIC J2EE 应用服务器中间件上开发Web应用（AST-4）</w:t>
            </w:r>
          </w:p>
        </w:tc>
        <w:tc>
          <w:tcPr>
            <w:tcW w:w="2806" w:type="dxa"/>
            <w:tcBorders>
              <w:top w:val="single" w:sz="6" w:space="0" w:color="000000"/>
              <w:bottom w:val="nil"/>
              <w:right w:val="single" w:sz="6" w:space="0" w:color="000000"/>
            </w:tcBorders>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lastRenderedPageBreak/>
              <w:t>APUSIC中间</w:t>
            </w:r>
            <w:proofErr w:type="gramStart"/>
            <w:r w:rsidRPr="00040C82">
              <w:rPr>
                <w:rFonts w:ascii="宋体" w:eastAsia="宋体" w:hAnsi="宋体" w:cs="Times New Roman" w:hint="eastAsia"/>
                <w:kern w:val="0"/>
                <w:szCs w:val="21"/>
              </w:rPr>
              <w:t>件软件</w:t>
            </w:r>
            <w:bookmarkStart w:id="234" w:name="_GoBack"/>
            <w:bookmarkEnd w:id="234"/>
            <w:proofErr w:type="gramEnd"/>
            <w:r w:rsidRPr="00040C82">
              <w:rPr>
                <w:rFonts w:ascii="宋体" w:eastAsia="宋体" w:hAnsi="宋体" w:cs="Times New Roman" w:hint="eastAsia"/>
                <w:kern w:val="0"/>
                <w:szCs w:val="21"/>
              </w:rPr>
              <w:t>部署和管</w:t>
            </w:r>
            <w:r w:rsidRPr="00040C82">
              <w:rPr>
                <w:rFonts w:ascii="宋体" w:eastAsia="宋体" w:hAnsi="宋体" w:cs="Times New Roman" w:hint="eastAsia"/>
                <w:kern w:val="0"/>
                <w:szCs w:val="21"/>
              </w:rPr>
              <w:lastRenderedPageBreak/>
              <w:t>理</w:t>
            </w:r>
          </w:p>
        </w:tc>
      </w:tr>
      <w:tr w:rsidR="00040C82" w:rsidRPr="00040C82" w:rsidTr="002C5D75">
        <w:trPr>
          <w:jc w:val="center"/>
        </w:trPr>
        <w:tc>
          <w:tcPr>
            <w:tcW w:w="1260" w:type="dxa"/>
            <w:tcBorders>
              <w:top w:val="single" w:sz="6" w:space="0" w:color="000000"/>
              <w:left w:val="single" w:sz="6" w:space="0" w:color="000000"/>
              <w:bottom w:val="single" w:sz="6" w:space="0" w:color="000000"/>
            </w:tcBorders>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lastRenderedPageBreak/>
              <w:t>面向J2EE技术开发人和支持员培训</w:t>
            </w:r>
          </w:p>
        </w:tc>
        <w:tc>
          <w:tcPr>
            <w:tcW w:w="4040" w:type="dxa"/>
            <w:tcBorders>
              <w:top w:val="single" w:sz="6" w:space="0" w:color="000000"/>
              <w:bottom w:val="single" w:sz="6" w:space="0" w:color="000000"/>
            </w:tcBorders>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Java基础（AST-1）</w:t>
            </w:r>
          </w:p>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J2EE体系结构（AST-2）</w:t>
            </w:r>
          </w:p>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金蝶APUSIC J2EE 应用服务器中间件部署和管理（AST-3）</w:t>
            </w:r>
          </w:p>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在金蝶APUSIC J2EE 应用服务器中间件上开发Web应用（AST-4）</w:t>
            </w:r>
          </w:p>
        </w:tc>
        <w:tc>
          <w:tcPr>
            <w:tcW w:w="2806" w:type="dxa"/>
            <w:tcBorders>
              <w:top w:val="single" w:sz="6" w:space="0" w:color="000000"/>
              <w:bottom w:val="single" w:sz="6" w:space="0" w:color="000000"/>
              <w:right w:val="single" w:sz="6" w:space="0" w:color="000000"/>
            </w:tcBorders>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主要目的是为了技术人员掌握金蝶APUSIC应用服务器开发和调试</w:t>
            </w:r>
          </w:p>
        </w:tc>
      </w:tr>
    </w:tbl>
    <w:p w:rsidR="00040C82" w:rsidRPr="00040C82" w:rsidRDefault="00040C82" w:rsidP="00542233">
      <w:pPr>
        <w:adjustRightInd w:val="0"/>
        <w:spacing w:beforeLines="50" w:before="156" w:afterLines="50" w:after="156" w:line="360" w:lineRule="auto"/>
        <w:ind w:firstLine="454"/>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本项目是一个复杂的信息化工程，卓有成效的培训工作是系统成功运行的基本条件。培训工作有面向J2EE开发的专业技术培训和面向系统管理人员的专业培训。</w:t>
      </w:r>
    </w:p>
    <w:p w:rsidR="00040C82" w:rsidRPr="00040C82" w:rsidRDefault="00040C82" w:rsidP="00542233">
      <w:pPr>
        <w:adjustRightInd w:val="0"/>
        <w:spacing w:beforeLines="50" w:before="156" w:afterLines="50" w:after="156" w:line="360" w:lineRule="auto"/>
        <w:ind w:firstLine="454"/>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招标方根据系统管理岗位和技术岗位的设定，安排合适的系统管理人员，负责系统的管理和技术维护，系统管理人员最好在系统的开发阶段就介入进来。</w:t>
      </w:r>
    </w:p>
    <w:p w:rsidR="00040C82" w:rsidRPr="00040C82" w:rsidRDefault="00040C82" w:rsidP="00040C82">
      <w:pPr>
        <w:pStyle w:val="3"/>
        <w:rPr>
          <w:rFonts w:ascii="宋体" w:hAnsi="宋体"/>
          <w:sz w:val="21"/>
          <w:szCs w:val="21"/>
        </w:rPr>
      </w:pPr>
      <w:bookmarkStart w:id="235" w:name="_Toc120264677"/>
      <w:bookmarkStart w:id="236" w:name="_Toc120332357"/>
      <w:bookmarkStart w:id="237" w:name="_Toc209008670"/>
      <w:bookmarkStart w:id="238" w:name="_Toc11497582"/>
      <w:r w:rsidRPr="00040C82">
        <w:rPr>
          <w:rFonts w:ascii="宋体" w:hAnsi="宋体" w:hint="eastAsia"/>
          <w:sz w:val="21"/>
          <w:szCs w:val="21"/>
        </w:rPr>
        <w:t>面向J2EE开发的专业技术培训</w:t>
      </w:r>
      <w:bookmarkEnd w:id="235"/>
      <w:bookmarkEnd w:id="236"/>
      <w:bookmarkEnd w:id="237"/>
    </w:p>
    <w:p w:rsidR="00040C82" w:rsidRPr="00040C82" w:rsidRDefault="00040C82" w:rsidP="00542233">
      <w:pPr>
        <w:adjustRightInd w:val="0"/>
        <w:spacing w:beforeLines="50" w:before="156" w:afterLines="50" w:after="156" w:line="360" w:lineRule="auto"/>
        <w:ind w:firstLine="454"/>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为了帮助招标方训练出一支高效的开发队伍，我方将负责向招标方提供有关本系统全面的J2EE专业技术培训。</w:t>
      </w:r>
    </w:p>
    <w:p w:rsidR="00040C82" w:rsidRPr="00040C82" w:rsidRDefault="00040C82" w:rsidP="00542233">
      <w:pPr>
        <w:adjustRightInd w:val="0"/>
        <w:spacing w:beforeLines="50" w:before="156" w:afterLines="50" w:after="156" w:line="360" w:lineRule="auto"/>
        <w:ind w:firstLine="454"/>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培训采取全脱产方式进行，培训工作在招标方指定地点进行，由我方负责培训场地和相关条件，包括教室、电脑、投影等培训设施。每期培训工作完成后，我方根据招标方的要求，对受训者安排考试。</w:t>
      </w:r>
    </w:p>
    <w:p w:rsidR="00040C82" w:rsidRPr="00040C82" w:rsidRDefault="00040C82" w:rsidP="00542233">
      <w:pPr>
        <w:adjustRightInd w:val="0"/>
        <w:spacing w:beforeLines="50" w:before="156" w:afterLines="50" w:after="156" w:line="360" w:lineRule="auto"/>
        <w:ind w:firstLine="454"/>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接受我方提供的系统管理员培训的人员必须具备如下条件：</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本科以上学历</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英语四级以上</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有两年系统管理经验</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lastRenderedPageBreak/>
        <w:t>熟练使用金蝶APUSIC J2EE 应用服务器中间件或其它中间件</w:t>
      </w:r>
    </w:p>
    <w:p w:rsidR="00040C82" w:rsidRPr="00040C82" w:rsidRDefault="00040C82" w:rsidP="00040C82">
      <w:pPr>
        <w:pStyle w:val="3"/>
        <w:rPr>
          <w:rFonts w:ascii="宋体" w:hAnsi="宋体"/>
          <w:sz w:val="21"/>
          <w:szCs w:val="21"/>
        </w:rPr>
      </w:pPr>
      <w:bookmarkStart w:id="239" w:name="_Toc120264678"/>
      <w:bookmarkStart w:id="240" w:name="_Toc120332358"/>
      <w:bookmarkStart w:id="241" w:name="_Toc209008671"/>
      <w:r w:rsidRPr="00040C82">
        <w:rPr>
          <w:rFonts w:ascii="宋体" w:hAnsi="宋体" w:hint="eastAsia"/>
          <w:sz w:val="21"/>
          <w:szCs w:val="21"/>
        </w:rPr>
        <w:t>面向系统管理人员的专业培训</w:t>
      </w:r>
      <w:bookmarkEnd w:id="239"/>
      <w:bookmarkEnd w:id="240"/>
      <w:bookmarkEnd w:id="241"/>
    </w:p>
    <w:p w:rsidR="00040C82" w:rsidRPr="00040C82" w:rsidRDefault="00040C82" w:rsidP="00542233">
      <w:pPr>
        <w:adjustRightInd w:val="0"/>
        <w:spacing w:beforeLines="50" w:before="156" w:afterLines="50" w:after="156" w:line="360" w:lineRule="auto"/>
        <w:ind w:firstLine="454"/>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为了本项目能够实际地、按照设计目标很好地运行起来，我方将负责向招标方的管理人员提供全面产品管理培训，培训安排将视整个项目的进展情况来定。培训由我方派资深工程师承担。</w:t>
      </w:r>
    </w:p>
    <w:p w:rsidR="00040C82" w:rsidRPr="00040C82" w:rsidRDefault="00040C82" w:rsidP="00542233">
      <w:pPr>
        <w:adjustRightInd w:val="0"/>
        <w:spacing w:beforeLines="50" w:before="156" w:afterLines="50" w:after="156" w:line="360" w:lineRule="auto"/>
        <w:ind w:firstLine="454"/>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培训采取全脱产方式进行，培训工作在招标方指定地点进行，由金蝶负责培训场地和相关条件，包括教室、电脑、投影等培训设施，由金蝶负责。每期培训工作完成后，我方根据招标方的要求，对受训者安排考试。</w:t>
      </w:r>
    </w:p>
    <w:p w:rsidR="00040C82" w:rsidRPr="00040C82" w:rsidRDefault="00040C82" w:rsidP="00542233">
      <w:pPr>
        <w:adjustRightInd w:val="0"/>
        <w:spacing w:beforeLines="50" w:before="156" w:afterLines="50" w:after="156" w:line="360" w:lineRule="auto"/>
        <w:ind w:firstLine="454"/>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接受我方提供的系统管理员培训的人员必须具备如下条件：</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本科以上学历</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英语四级以上</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掌握基本的计算机基础知识</w:t>
      </w:r>
    </w:p>
    <w:p w:rsidR="00040C82" w:rsidRPr="00040C82" w:rsidRDefault="00040C82" w:rsidP="00040C82">
      <w:pPr>
        <w:adjustRightInd w:val="0"/>
        <w:spacing w:line="360" w:lineRule="atLeast"/>
        <w:jc w:val="left"/>
        <w:textAlignment w:val="baseline"/>
        <w:rPr>
          <w:rFonts w:ascii="宋体" w:eastAsia="宋体" w:hAnsi="宋体" w:cs="Times New Roman"/>
          <w:kern w:val="0"/>
          <w:sz w:val="24"/>
          <w:szCs w:val="20"/>
        </w:rPr>
      </w:pPr>
    </w:p>
    <w:p w:rsidR="00040C82" w:rsidRPr="00040C82" w:rsidRDefault="00040C82" w:rsidP="00040C82">
      <w:pPr>
        <w:pStyle w:val="2"/>
      </w:pPr>
      <w:bookmarkStart w:id="242" w:name="_Toc120264679"/>
      <w:bookmarkStart w:id="243" w:name="_Toc120332359"/>
      <w:bookmarkStart w:id="244" w:name="_Toc147122492"/>
      <w:bookmarkStart w:id="245" w:name="_Toc208980271"/>
      <w:bookmarkStart w:id="246" w:name="_Toc209007723"/>
      <w:bookmarkStart w:id="247" w:name="_Toc209008672"/>
      <w:bookmarkEnd w:id="238"/>
      <w:r w:rsidRPr="00040C82">
        <w:rPr>
          <w:rFonts w:hint="eastAsia"/>
        </w:rPr>
        <w:t>培训教材</w:t>
      </w:r>
      <w:bookmarkEnd w:id="242"/>
      <w:bookmarkEnd w:id="243"/>
      <w:bookmarkEnd w:id="244"/>
      <w:bookmarkEnd w:id="245"/>
      <w:bookmarkEnd w:id="246"/>
      <w:bookmarkEnd w:id="247"/>
    </w:p>
    <w:p w:rsidR="00040C82" w:rsidRPr="00040C82" w:rsidRDefault="00040C82" w:rsidP="00542233">
      <w:pPr>
        <w:adjustRightInd w:val="0"/>
        <w:spacing w:beforeLines="50" w:before="156" w:afterLines="50" w:after="156" w:line="360" w:lineRule="auto"/>
        <w:ind w:firstLine="454"/>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根据项目组的调研结果和需求分析报告，实施顾问详细了解用户的业务流程和要求后，完全按照用户的业务流程，并且使用用户的模拟数据，编制针对于用户的培训教材，利用该教材对用户进行有针对性的培训。</w:t>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
        <w:gridCol w:w="795"/>
        <w:gridCol w:w="5729"/>
        <w:gridCol w:w="1301"/>
      </w:tblGrid>
      <w:tr w:rsidR="00040C82" w:rsidRPr="00040C82" w:rsidTr="0079713D">
        <w:trPr>
          <w:trHeight w:val="894"/>
        </w:trPr>
        <w:tc>
          <w:tcPr>
            <w:tcW w:w="455" w:type="dxa"/>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序号</w:t>
            </w:r>
          </w:p>
        </w:tc>
        <w:tc>
          <w:tcPr>
            <w:tcW w:w="795" w:type="dxa"/>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课程编号</w:t>
            </w:r>
          </w:p>
        </w:tc>
        <w:tc>
          <w:tcPr>
            <w:tcW w:w="5729" w:type="dxa"/>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课程名称</w:t>
            </w:r>
          </w:p>
        </w:tc>
        <w:tc>
          <w:tcPr>
            <w:tcW w:w="1301" w:type="dxa"/>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标准课程天数</w:t>
            </w:r>
          </w:p>
        </w:tc>
      </w:tr>
      <w:tr w:rsidR="00040C82" w:rsidRPr="00040C82" w:rsidTr="0079713D">
        <w:tc>
          <w:tcPr>
            <w:tcW w:w="455" w:type="dxa"/>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1</w:t>
            </w:r>
          </w:p>
        </w:tc>
        <w:tc>
          <w:tcPr>
            <w:tcW w:w="795" w:type="dxa"/>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AST-1</w:t>
            </w:r>
          </w:p>
        </w:tc>
        <w:tc>
          <w:tcPr>
            <w:tcW w:w="5729" w:type="dxa"/>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Java基础培训，介绍面向对象和Java基本概念，Java编程技术：I/O系统、Applet编程、网络编程。</w:t>
            </w:r>
          </w:p>
        </w:tc>
        <w:tc>
          <w:tcPr>
            <w:tcW w:w="1301" w:type="dxa"/>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0.5</w:t>
            </w:r>
          </w:p>
        </w:tc>
      </w:tr>
      <w:tr w:rsidR="00040C82" w:rsidRPr="00040C82" w:rsidTr="0079713D">
        <w:tc>
          <w:tcPr>
            <w:tcW w:w="455" w:type="dxa"/>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2</w:t>
            </w:r>
          </w:p>
        </w:tc>
        <w:tc>
          <w:tcPr>
            <w:tcW w:w="795" w:type="dxa"/>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AST-2</w:t>
            </w:r>
          </w:p>
        </w:tc>
        <w:tc>
          <w:tcPr>
            <w:tcW w:w="5729" w:type="dxa"/>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J2EE体系结构培训，从分布式角度讲述J2EE体系的各种应用技术，APUSIC对J2EE技术体的实现。</w:t>
            </w:r>
          </w:p>
        </w:tc>
        <w:tc>
          <w:tcPr>
            <w:tcW w:w="1301" w:type="dxa"/>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0.5</w:t>
            </w:r>
          </w:p>
        </w:tc>
      </w:tr>
      <w:tr w:rsidR="00040C82" w:rsidRPr="00040C82" w:rsidTr="0079713D">
        <w:tc>
          <w:tcPr>
            <w:tcW w:w="455" w:type="dxa"/>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3</w:t>
            </w:r>
          </w:p>
        </w:tc>
        <w:tc>
          <w:tcPr>
            <w:tcW w:w="795" w:type="dxa"/>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AST-3</w:t>
            </w:r>
          </w:p>
        </w:tc>
        <w:tc>
          <w:tcPr>
            <w:tcW w:w="5729" w:type="dxa"/>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金蝶APUSIC J2EE 应用服务器中间件部署和管理培训，介绍金蝶APUSIC应用服务器的使用：安装、启动、部署应用、管理。</w:t>
            </w:r>
          </w:p>
        </w:tc>
        <w:tc>
          <w:tcPr>
            <w:tcW w:w="1301" w:type="dxa"/>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2</w:t>
            </w:r>
          </w:p>
        </w:tc>
      </w:tr>
      <w:tr w:rsidR="00040C82" w:rsidRPr="00040C82" w:rsidTr="0079713D">
        <w:tc>
          <w:tcPr>
            <w:tcW w:w="455" w:type="dxa"/>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4</w:t>
            </w:r>
          </w:p>
        </w:tc>
        <w:tc>
          <w:tcPr>
            <w:tcW w:w="795" w:type="dxa"/>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AST-4</w:t>
            </w:r>
          </w:p>
        </w:tc>
        <w:tc>
          <w:tcPr>
            <w:tcW w:w="5729" w:type="dxa"/>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在金蝶APUSIC J2EE 应用服务器中间件上开发Web应用，介绍Web应用开发常用的J2EE技术及原理，最后结合具体的</w:t>
            </w:r>
            <w:r w:rsidRPr="00040C82">
              <w:rPr>
                <w:rFonts w:ascii="宋体" w:eastAsia="宋体" w:hAnsi="宋体" w:cs="Times New Roman" w:hint="eastAsia"/>
                <w:kern w:val="0"/>
                <w:szCs w:val="21"/>
              </w:rPr>
              <w:lastRenderedPageBreak/>
              <w:t>案例。</w:t>
            </w:r>
          </w:p>
        </w:tc>
        <w:tc>
          <w:tcPr>
            <w:tcW w:w="1301" w:type="dxa"/>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lastRenderedPageBreak/>
              <w:t>1</w:t>
            </w:r>
          </w:p>
        </w:tc>
      </w:tr>
    </w:tbl>
    <w:p w:rsidR="00040C82" w:rsidRPr="00040C82" w:rsidRDefault="00040C82" w:rsidP="00542233">
      <w:pPr>
        <w:adjustRightInd w:val="0"/>
        <w:spacing w:beforeLines="50" w:before="156" w:afterLines="50" w:after="156" w:line="360" w:lineRule="auto"/>
        <w:ind w:firstLine="454"/>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技术培训包含一整套标准培训课程，内容和时间并可根据客户的特别需要进行定制。</w:t>
      </w:r>
    </w:p>
    <w:tbl>
      <w:tblPr>
        <w:tblW w:w="8655" w:type="dxa"/>
        <w:tblInd w:w="93" w:type="dxa"/>
        <w:tblLook w:val="0000" w:firstRow="0" w:lastRow="0" w:firstColumn="0" w:lastColumn="0" w:noHBand="0" w:noVBand="0"/>
      </w:tblPr>
      <w:tblGrid>
        <w:gridCol w:w="4680"/>
        <w:gridCol w:w="880"/>
        <w:gridCol w:w="755"/>
        <w:gridCol w:w="900"/>
        <w:gridCol w:w="720"/>
        <w:gridCol w:w="720"/>
      </w:tblGrid>
      <w:tr w:rsidR="00040C82" w:rsidRPr="00040C82" w:rsidTr="002C5D75">
        <w:trPr>
          <w:trHeight w:val="285"/>
        </w:trPr>
        <w:tc>
          <w:tcPr>
            <w:tcW w:w="4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金蝶APUSIC应用服务器培训产品</w:t>
            </w:r>
          </w:p>
        </w:tc>
        <w:tc>
          <w:tcPr>
            <w:tcW w:w="3975" w:type="dxa"/>
            <w:gridSpan w:val="5"/>
            <w:tcBorders>
              <w:top w:val="single" w:sz="4" w:space="0" w:color="auto"/>
              <w:left w:val="nil"/>
              <w:bottom w:val="single" w:sz="4" w:space="0" w:color="auto"/>
              <w:right w:val="single" w:sz="4" w:space="0" w:color="000000"/>
            </w:tcBorders>
            <w:shd w:val="clear" w:color="auto" w:fill="auto"/>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产品形态</w:t>
            </w:r>
          </w:p>
        </w:tc>
      </w:tr>
      <w:tr w:rsidR="00040C82" w:rsidRPr="00040C82" w:rsidTr="002C5D75">
        <w:trPr>
          <w:trHeight w:val="570"/>
        </w:trPr>
        <w:tc>
          <w:tcPr>
            <w:tcW w:w="4680" w:type="dxa"/>
            <w:vMerge/>
            <w:tcBorders>
              <w:top w:val="single" w:sz="4" w:space="0" w:color="auto"/>
              <w:left w:val="single" w:sz="4" w:space="0" w:color="auto"/>
              <w:bottom w:val="single" w:sz="4" w:space="0" w:color="000000"/>
              <w:right w:val="single" w:sz="4" w:space="0" w:color="auto"/>
            </w:tcBorders>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p>
        </w:tc>
        <w:tc>
          <w:tcPr>
            <w:tcW w:w="880" w:type="dxa"/>
            <w:tcBorders>
              <w:top w:val="nil"/>
              <w:left w:val="nil"/>
              <w:bottom w:val="single" w:sz="4" w:space="0" w:color="auto"/>
              <w:right w:val="single" w:sz="4" w:space="0" w:color="auto"/>
            </w:tcBorders>
            <w:shd w:val="clear" w:color="auto" w:fill="auto"/>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课件PPT</w:t>
            </w:r>
          </w:p>
        </w:tc>
        <w:tc>
          <w:tcPr>
            <w:tcW w:w="755" w:type="dxa"/>
            <w:tcBorders>
              <w:top w:val="nil"/>
              <w:left w:val="nil"/>
              <w:bottom w:val="single" w:sz="4" w:space="0" w:color="auto"/>
              <w:right w:val="single" w:sz="4" w:space="0" w:color="auto"/>
            </w:tcBorders>
            <w:shd w:val="clear" w:color="auto" w:fill="auto"/>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案例</w:t>
            </w:r>
          </w:p>
        </w:tc>
        <w:tc>
          <w:tcPr>
            <w:tcW w:w="900" w:type="dxa"/>
            <w:tcBorders>
              <w:top w:val="nil"/>
              <w:left w:val="nil"/>
              <w:bottom w:val="single" w:sz="4" w:space="0" w:color="auto"/>
              <w:right w:val="single" w:sz="4" w:space="0" w:color="auto"/>
            </w:tcBorders>
            <w:shd w:val="clear" w:color="auto" w:fill="auto"/>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教材</w:t>
            </w:r>
          </w:p>
        </w:tc>
        <w:tc>
          <w:tcPr>
            <w:tcW w:w="720" w:type="dxa"/>
            <w:tcBorders>
              <w:top w:val="nil"/>
              <w:left w:val="nil"/>
              <w:bottom w:val="single" w:sz="4" w:space="0" w:color="auto"/>
              <w:right w:val="single" w:sz="4" w:space="0" w:color="auto"/>
            </w:tcBorders>
            <w:shd w:val="clear" w:color="auto" w:fill="auto"/>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考试认证证书</w:t>
            </w:r>
          </w:p>
        </w:tc>
        <w:tc>
          <w:tcPr>
            <w:tcW w:w="720" w:type="dxa"/>
            <w:tcBorders>
              <w:top w:val="nil"/>
              <w:left w:val="nil"/>
              <w:bottom w:val="single" w:sz="4" w:space="0" w:color="auto"/>
              <w:right w:val="single" w:sz="4" w:space="0" w:color="auto"/>
            </w:tcBorders>
            <w:shd w:val="clear" w:color="auto" w:fill="auto"/>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标准课程天数</w:t>
            </w:r>
          </w:p>
        </w:tc>
      </w:tr>
      <w:tr w:rsidR="00040C82" w:rsidRPr="00040C82" w:rsidTr="002C5D75">
        <w:trPr>
          <w:trHeight w:val="285"/>
        </w:trPr>
        <w:tc>
          <w:tcPr>
            <w:tcW w:w="4680" w:type="dxa"/>
            <w:tcBorders>
              <w:top w:val="nil"/>
              <w:left w:val="single" w:sz="4" w:space="0" w:color="auto"/>
              <w:bottom w:val="single" w:sz="4" w:space="0" w:color="auto"/>
              <w:right w:val="single" w:sz="4" w:space="0" w:color="auto"/>
            </w:tcBorders>
            <w:shd w:val="clear" w:color="auto" w:fill="auto"/>
            <w:noWrap/>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Java基础（AST-1）</w:t>
            </w:r>
          </w:p>
        </w:tc>
        <w:tc>
          <w:tcPr>
            <w:tcW w:w="880" w:type="dxa"/>
            <w:tcBorders>
              <w:top w:val="nil"/>
              <w:left w:val="nil"/>
              <w:bottom w:val="single" w:sz="4" w:space="0" w:color="auto"/>
              <w:right w:val="single" w:sz="4" w:space="0" w:color="auto"/>
            </w:tcBorders>
            <w:shd w:val="clear" w:color="auto" w:fill="auto"/>
            <w:noWrap/>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有</w:t>
            </w:r>
          </w:p>
        </w:tc>
        <w:tc>
          <w:tcPr>
            <w:tcW w:w="755" w:type="dxa"/>
            <w:tcBorders>
              <w:top w:val="nil"/>
              <w:left w:val="nil"/>
              <w:bottom w:val="single" w:sz="4" w:space="0" w:color="auto"/>
              <w:right w:val="single" w:sz="4" w:space="0" w:color="auto"/>
            </w:tcBorders>
            <w:shd w:val="clear" w:color="auto" w:fill="auto"/>
            <w:noWrap/>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有</w:t>
            </w:r>
          </w:p>
        </w:tc>
        <w:tc>
          <w:tcPr>
            <w:tcW w:w="900" w:type="dxa"/>
            <w:tcBorders>
              <w:top w:val="nil"/>
              <w:left w:val="nil"/>
              <w:bottom w:val="single" w:sz="4" w:space="0" w:color="auto"/>
              <w:right w:val="single" w:sz="4" w:space="0" w:color="auto"/>
            </w:tcBorders>
            <w:shd w:val="clear" w:color="auto" w:fill="auto"/>
            <w:noWrap/>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有</w:t>
            </w:r>
          </w:p>
        </w:tc>
        <w:tc>
          <w:tcPr>
            <w:tcW w:w="720" w:type="dxa"/>
            <w:tcBorders>
              <w:top w:val="nil"/>
              <w:left w:val="nil"/>
              <w:bottom w:val="single" w:sz="4" w:space="0" w:color="auto"/>
              <w:right w:val="single" w:sz="4" w:space="0" w:color="auto"/>
            </w:tcBorders>
            <w:shd w:val="clear" w:color="auto" w:fill="auto"/>
            <w:noWrap/>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有</w:t>
            </w:r>
          </w:p>
        </w:tc>
        <w:tc>
          <w:tcPr>
            <w:tcW w:w="720" w:type="dxa"/>
            <w:tcBorders>
              <w:top w:val="nil"/>
              <w:left w:val="nil"/>
              <w:bottom w:val="single" w:sz="4" w:space="0" w:color="auto"/>
              <w:right w:val="single" w:sz="4" w:space="0" w:color="auto"/>
            </w:tcBorders>
            <w:shd w:val="clear" w:color="auto" w:fill="auto"/>
            <w:noWrap/>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0.5</w:t>
            </w:r>
          </w:p>
        </w:tc>
      </w:tr>
      <w:tr w:rsidR="00040C82" w:rsidRPr="00040C82" w:rsidTr="002C5D75">
        <w:trPr>
          <w:trHeight w:val="285"/>
        </w:trPr>
        <w:tc>
          <w:tcPr>
            <w:tcW w:w="4680" w:type="dxa"/>
            <w:tcBorders>
              <w:top w:val="nil"/>
              <w:left w:val="single" w:sz="4" w:space="0" w:color="auto"/>
              <w:bottom w:val="single" w:sz="4" w:space="0" w:color="auto"/>
              <w:right w:val="single" w:sz="4" w:space="0" w:color="auto"/>
            </w:tcBorders>
            <w:shd w:val="clear" w:color="auto" w:fill="auto"/>
            <w:noWrap/>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J2EE体系结构（AST-2）</w:t>
            </w:r>
          </w:p>
        </w:tc>
        <w:tc>
          <w:tcPr>
            <w:tcW w:w="880" w:type="dxa"/>
            <w:tcBorders>
              <w:top w:val="nil"/>
              <w:left w:val="nil"/>
              <w:bottom w:val="single" w:sz="4" w:space="0" w:color="auto"/>
              <w:right w:val="single" w:sz="4" w:space="0" w:color="auto"/>
            </w:tcBorders>
            <w:shd w:val="clear" w:color="auto" w:fill="auto"/>
            <w:noWrap/>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有</w:t>
            </w:r>
          </w:p>
        </w:tc>
        <w:tc>
          <w:tcPr>
            <w:tcW w:w="755" w:type="dxa"/>
            <w:tcBorders>
              <w:top w:val="nil"/>
              <w:left w:val="nil"/>
              <w:bottom w:val="single" w:sz="4" w:space="0" w:color="auto"/>
              <w:right w:val="single" w:sz="4" w:space="0" w:color="auto"/>
            </w:tcBorders>
            <w:shd w:val="clear" w:color="auto" w:fill="auto"/>
            <w:noWrap/>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无</w:t>
            </w:r>
          </w:p>
        </w:tc>
        <w:tc>
          <w:tcPr>
            <w:tcW w:w="900" w:type="dxa"/>
            <w:tcBorders>
              <w:top w:val="nil"/>
              <w:left w:val="nil"/>
              <w:bottom w:val="single" w:sz="4" w:space="0" w:color="auto"/>
              <w:right w:val="single" w:sz="4" w:space="0" w:color="auto"/>
            </w:tcBorders>
            <w:shd w:val="clear" w:color="auto" w:fill="auto"/>
            <w:noWrap/>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有</w:t>
            </w:r>
          </w:p>
        </w:tc>
        <w:tc>
          <w:tcPr>
            <w:tcW w:w="720" w:type="dxa"/>
            <w:tcBorders>
              <w:top w:val="nil"/>
              <w:left w:val="nil"/>
              <w:bottom w:val="single" w:sz="4" w:space="0" w:color="auto"/>
              <w:right w:val="single" w:sz="4" w:space="0" w:color="auto"/>
            </w:tcBorders>
            <w:shd w:val="clear" w:color="auto" w:fill="auto"/>
            <w:noWrap/>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有</w:t>
            </w:r>
          </w:p>
        </w:tc>
        <w:tc>
          <w:tcPr>
            <w:tcW w:w="720" w:type="dxa"/>
            <w:tcBorders>
              <w:top w:val="nil"/>
              <w:left w:val="nil"/>
              <w:bottom w:val="single" w:sz="4" w:space="0" w:color="auto"/>
              <w:right w:val="single" w:sz="4" w:space="0" w:color="auto"/>
            </w:tcBorders>
            <w:shd w:val="clear" w:color="auto" w:fill="auto"/>
            <w:noWrap/>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0.5</w:t>
            </w:r>
          </w:p>
        </w:tc>
      </w:tr>
      <w:tr w:rsidR="00040C82" w:rsidRPr="00040C82" w:rsidTr="002C5D75">
        <w:trPr>
          <w:trHeight w:val="285"/>
        </w:trPr>
        <w:tc>
          <w:tcPr>
            <w:tcW w:w="4680" w:type="dxa"/>
            <w:tcBorders>
              <w:top w:val="nil"/>
              <w:left w:val="single" w:sz="4" w:space="0" w:color="auto"/>
              <w:bottom w:val="single" w:sz="4" w:space="0" w:color="auto"/>
              <w:right w:val="single" w:sz="4" w:space="0" w:color="auto"/>
            </w:tcBorders>
            <w:shd w:val="clear" w:color="auto" w:fill="auto"/>
            <w:noWrap/>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金蝶APUSIC J2EE 应用服务器中间件部署和管理（AST-3）</w:t>
            </w:r>
          </w:p>
        </w:tc>
        <w:tc>
          <w:tcPr>
            <w:tcW w:w="880" w:type="dxa"/>
            <w:tcBorders>
              <w:top w:val="nil"/>
              <w:left w:val="nil"/>
              <w:bottom w:val="single" w:sz="4" w:space="0" w:color="auto"/>
              <w:right w:val="single" w:sz="4" w:space="0" w:color="auto"/>
            </w:tcBorders>
            <w:shd w:val="clear" w:color="auto" w:fill="auto"/>
            <w:noWrap/>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有</w:t>
            </w:r>
          </w:p>
        </w:tc>
        <w:tc>
          <w:tcPr>
            <w:tcW w:w="755" w:type="dxa"/>
            <w:tcBorders>
              <w:top w:val="nil"/>
              <w:left w:val="nil"/>
              <w:bottom w:val="single" w:sz="4" w:space="0" w:color="auto"/>
              <w:right w:val="single" w:sz="4" w:space="0" w:color="auto"/>
            </w:tcBorders>
            <w:shd w:val="clear" w:color="auto" w:fill="auto"/>
            <w:noWrap/>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无</w:t>
            </w:r>
          </w:p>
        </w:tc>
        <w:tc>
          <w:tcPr>
            <w:tcW w:w="900" w:type="dxa"/>
            <w:tcBorders>
              <w:top w:val="nil"/>
              <w:left w:val="nil"/>
              <w:bottom w:val="single" w:sz="4" w:space="0" w:color="auto"/>
              <w:right w:val="single" w:sz="4" w:space="0" w:color="auto"/>
            </w:tcBorders>
            <w:shd w:val="clear" w:color="auto" w:fill="auto"/>
            <w:noWrap/>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有</w:t>
            </w:r>
          </w:p>
        </w:tc>
        <w:tc>
          <w:tcPr>
            <w:tcW w:w="720" w:type="dxa"/>
            <w:tcBorders>
              <w:top w:val="nil"/>
              <w:left w:val="nil"/>
              <w:bottom w:val="single" w:sz="4" w:space="0" w:color="auto"/>
              <w:right w:val="single" w:sz="4" w:space="0" w:color="auto"/>
            </w:tcBorders>
            <w:shd w:val="clear" w:color="auto" w:fill="auto"/>
            <w:noWrap/>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有</w:t>
            </w:r>
          </w:p>
        </w:tc>
        <w:tc>
          <w:tcPr>
            <w:tcW w:w="720" w:type="dxa"/>
            <w:tcBorders>
              <w:top w:val="nil"/>
              <w:left w:val="nil"/>
              <w:bottom w:val="single" w:sz="4" w:space="0" w:color="auto"/>
              <w:right w:val="single" w:sz="4" w:space="0" w:color="auto"/>
            </w:tcBorders>
            <w:shd w:val="clear" w:color="auto" w:fill="auto"/>
            <w:noWrap/>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2</w:t>
            </w:r>
          </w:p>
        </w:tc>
      </w:tr>
      <w:tr w:rsidR="00040C82" w:rsidRPr="00040C82" w:rsidTr="002C5D75">
        <w:trPr>
          <w:trHeight w:val="285"/>
        </w:trPr>
        <w:tc>
          <w:tcPr>
            <w:tcW w:w="4680" w:type="dxa"/>
            <w:tcBorders>
              <w:top w:val="nil"/>
              <w:left w:val="single" w:sz="4" w:space="0" w:color="auto"/>
              <w:bottom w:val="nil"/>
              <w:right w:val="single" w:sz="4" w:space="0" w:color="auto"/>
            </w:tcBorders>
            <w:shd w:val="clear" w:color="auto" w:fill="auto"/>
            <w:noWrap/>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在金蝶APUSIC J2EE 应用服务器中间件上开发Web应用（AST-4）</w:t>
            </w:r>
          </w:p>
        </w:tc>
        <w:tc>
          <w:tcPr>
            <w:tcW w:w="880" w:type="dxa"/>
            <w:tcBorders>
              <w:top w:val="nil"/>
              <w:left w:val="nil"/>
              <w:bottom w:val="nil"/>
              <w:right w:val="single" w:sz="4" w:space="0" w:color="auto"/>
            </w:tcBorders>
            <w:shd w:val="clear" w:color="auto" w:fill="auto"/>
            <w:noWrap/>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有</w:t>
            </w:r>
          </w:p>
        </w:tc>
        <w:tc>
          <w:tcPr>
            <w:tcW w:w="755" w:type="dxa"/>
            <w:tcBorders>
              <w:top w:val="nil"/>
              <w:left w:val="nil"/>
              <w:bottom w:val="nil"/>
              <w:right w:val="single" w:sz="4" w:space="0" w:color="auto"/>
            </w:tcBorders>
            <w:shd w:val="clear" w:color="auto" w:fill="auto"/>
            <w:noWrap/>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有</w:t>
            </w:r>
          </w:p>
        </w:tc>
        <w:tc>
          <w:tcPr>
            <w:tcW w:w="900" w:type="dxa"/>
            <w:tcBorders>
              <w:top w:val="nil"/>
              <w:left w:val="nil"/>
              <w:bottom w:val="nil"/>
              <w:right w:val="single" w:sz="4" w:space="0" w:color="auto"/>
            </w:tcBorders>
            <w:shd w:val="clear" w:color="auto" w:fill="auto"/>
            <w:noWrap/>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有</w:t>
            </w:r>
          </w:p>
        </w:tc>
        <w:tc>
          <w:tcPr>
            <w:tcW w:w="720" w:type="dxa"/>
            <w:tcBorders>
              <w:top w:val="nil"/>
              <w:left w:val="nil"/>
              <w:bottom w:val="nil"/>
              <w:right w:val="single" w:sz="4" w:space="0" w:color="auto"/>
            </w:tcBorders>
            <w:shd w:val="clear" w:color="auto" w:fill="auto"/>
            <w:noWrap/>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有</w:t>
            </w:r>
          </w:p>
        </w:tc>
        <w:tc>
          <w:tcPr>
            <w:tcW w:w="720" w:type="dxa"/>
            <w:tcBorders>
              <w:top w:val="nil"/>
              <w:left w:val="nil"/>
              <w:bottom w:val="nil"/>
              <w:right w:val="single" w:sz="4" w:space="0" w:color="auto"/>
            </w:tcBorders>
            <w:shd w:val="clear" w:color="auto" w:fill="auto"/>
            <w:noWrap/>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1</w:t>
            </w:r>
          </w:p>
        </w:tc>
      </w:tr>
      <w:tr w:rsidR="00040C82" w:rsidRPr="00040C82" w:rsidTr="0079713D">
        <w:trPr>
          <w:trHeight w:val="147"/>
        </w:trPr>
        <w:tc>
          <w:tcPr>
            <w:tcW w:w="4680" w:type="dxa"/>
            <w:tcBorders>
              <w:top w:val="nil"/>
              <w:left w:val="single" w:sz="4" w:space="0" w:color="auto"/>
              <w:bottom w:val="single" w:sz="4" w:space="0" w:color="auto"/>
              <w:right w:val="single" w:sz="4" w:space="0" w:color="auto"/>
            </w:tcBorders>
            <w:shd w:val="clear" w:color="auto" w:fill="auto"/>
            <w:noWrap/>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p>
        </w:tc>
        <w:tc>
          <w:tcPr>
            <w:tcW w:w="880" w:type="dxa"/>
            <w:tcBorders>
              <w:top w:val="nil"/>
              <w:left w:val="nil"/>
              <w:bottom w:val="single" w:sz="4" w:space="0" w:color="auto"/>
              <w:right w:val="single" w:sz="4" w:space="0" w:color="auto"/>
            </w:tcBorders>
            <w:shd w:val="clear" w:color="auto" w:fill="auto"/>
            <w:noWrap/>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p>
        </w:tc>
        <w:tc>
          <w:tcPr>
            <w:tcW w:w="755" w:type="dxa"/>
            <w:tcBorders>
              <w:top w:val="nil"/>
              <w:left w:val="nil"/>
              <w:bottom w:val="single" w:sz="4" w:space="0" w:color="auto"/>
              <w:right w:val="single" w:sz="4" w:space="0" w:color="auto"/>
            </w:tcBorders>
            <w:shd w:val="clear" w:color="auto" w:fill="auto"/>
            <w:noWrap/>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p>
        </w:tc>
        <w:tc>
          <w:tcPr>
            <w:tcW w:w="900" w:type="dxa"/>
            <w:tcBorders>
              <w:top w:val="nil"/>
              <w:left w:val="nil"/>
              <w:bottom w:val="single" w:sz="4" w:space="0" w:color="auto"/>
              <w:right w:val="single" w:sz="4" w:space="0" w:color="auto"/>
            </w:tcBorders>
            <w:shd w:val="clear" w:color="auto" w:fill="auto"/>
            <w:noWrap/>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p>
        </w:tc>
        <w:tc>
          <w:tcPr>
            <w:tcW w:w="720" w:type="dxa"/>
            <w:tcBorders>
              <w:top w:val="nil"/>
              <w:left w:val="nil"/>
              <w:bottom w:val="single" w:sz="4" w:space="0" w:color="auto"/>
              <w:right w:val="single" w:sz="4" w:space="0" w:color="auto"/>
            </w:tcBorders>
            <w:shd w:val="clear" w:color="auto" w:fill="auto"/>
            <w:noWrap/>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p>
        </w:tc>
        <w:tc>
          <w:tcPr>
            <w:tcW w:w="720" w:type="dxa"/>
            <w:tcBorders>
              <w:top w:val="nil"/>
              <w:left w:val="nil"/>
              <w:bottom w:val="single" w:sz="4" w:space="0" w:color="auto"/>
              <w:right w:val="single" w:sz="4" w:space="0" w:color="auto"/>
            </w:tcBorders>
            <w:shd w:val="clear" w:color="auto" w:fill="auto"/>
            <w:noWrap/>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p>
        </w:tc>
      </w:tr>
    </w:tbl>
    <w:p w:rsidR="00040C82" w:rsidRPr="00040C82" w:rsidRDefault="00040C82" w:rsidP="00542233">
      <w:pPr>
        <w:adjustRightInd w:val="0"/>
        <w:spacing w:beforeLines="50" w:before="156" w:afterLines="50" w:after="156" w:line="360" w:lineRule="auto"/>
        <w:ind w:firstLine="454"/>
        <w:jc w:val="left"/>
        <w:textAlignment w:val="baseline"/>
        <w:rPr>
          <w:rFonts w:ascii="宋体" w:eastAsia="宋体" w:hAnsi="宋体" w:cs="Times New Roman"/>
          <w:kern w:val="0"/>
          <w:szCs w:val="21"/>
        </w:rPr>
      </w:pPr>
      <w:bookmarkStart w:id="248" w:name="_Toc120264680"/>
      <w:bookmarkStart w:id="249" w:name="_Toc120332360"/>
      <w:r w:rsidRPr="00040C82">
        <w:rPr>
          <w:rFonts w:ascii="宋体" w:eastAsia="宋体" w:hAnsi="宋体" w:cs="Times New Roman" w:hint="eastAsia"/>
          <w:kern w:val="0"/>
          <w:szCs w:val="21"/>
        </w:rPr>
        <w:t>技术培训包含一整套标准培训课程，内容和时间并可根据客户的特别需要进行定制。</w:t>
      </w:r>
    </w:p>
    <w:p w:rsidR="00040C82" w:rsidRPr="00040C82" w:rsidRDefault="00040C82" w:rsidP="00040C82">
      <w:pPr>
        <w:pStyle w:val="3"/>
        <w:rPr>
          <w:rFonts w:ascii="宋体" w:hAnsi="宋体"/>
          <w:sz w:val="21"/>
          <w:szCs w:val="21"/>
        </w:rPr>
      </w:pPr>
      <w:bookmarkStart w:id="250" w:name="_Toc209008673"/>
      <w:r w:rsidRPr="00040C82">
        <w:rPr>
          <w:rFonts w:ascii="宋体" w:hAnsi="宋体" w:hint="eastAsia"/>
          <w:sz w:val="21"/>
          <w:szCs w:val="21"/>
        </w:rPr>
        <w:t>Java基础 AST-1</w:t>
      </w:r>
      <w:bookmarkEnd w:id="248"/>
      <w:bookmarkEnd w:id="249"/>
      <w:bookmarkEnd w:id="250"/>
    </w:p>
    <w:p w:rsidR="00040C82" w:rsidRPr="00040C82" w:rsidRDefault="00040C82" w:rsidP="00542233">
      <w:pPr>
        <w:adjustRightInd w:val="0"/>
        <w:spacing w:beforeLines="50" w:before="156" w:afterLines="50" w:after="156" w:line="360" w:lineRule="auto"/>
        <w:ind w:firstLine="454"/>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AST-1适合初步接触了解Java的开发人员。课程深入浅出地介绍了Java语言的基本概念、编程技术及编程技巧，为进一步学习掌握J2EE开发技术打下基础。</w:t>
      </w:r>
    </w:p>
    <w:tbl>
      <w:tblPr>
        <w:tblW w:w="8475" w:type="dxa"/>
        <w:tblInd w:w="93" w:type="dxa"/>
        <w:tblLayout w:type="fixed"/>
        <w:tblLook w:val="0000" w:firstRow="0" w:lastRow="0" w:firstColumn="0" w:lastColumn="0" w:noHBand="0" w:noVBand="0"/>
      </w:tblPr>
      <w:tblGrid>
        <w:gridCol w:w="1360"/>
        <w:gridCol w:w="2020"/>
        <w:gridCol w:w="3440"/>
        <w:gridCol w:w="1200"/>
        <w:gridCol w:w="455"/>
      </w:tblGrid>
      <w:tr w:rsidR="00040C82" w:rsidRPr="00040C82" w:rsidTr="002C5D75">
        <w:trPr>
          <w:trHeight w:val="285"/>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课程号</w:t>
            </w:r>
          </w:p>
        </w:tc>
        <w:tc>
          <w:tcPr>
            <w:tcW w:w="2020" w:type="dxa"/>
            <w:tcBorders>
              <w:top w:val="single" w:sz="4" w:space="0" w:color="auto"/>
              <w:left w:val="nil"/>
              <w:bottom w:val="single" w:sz="4" w:space="0" w:color="auto"/>
              <w:right w:val="single" w:sz="4" w:space="0" w:color="auto"/>
            </w:tcBorders>
            <w:shd w:val="clear" w:color="auto" w:fill="auto"/>
            <w:noWrap/>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课程名称</w:t>
            </w:r>
          </w:p>
        </w:tc>
        <w:tc>
          <w:tcPr>
            <w:tcW w:w="3440" w:type="dxa"/>
            <w:tcBorders>
              <w:top w:val="single" w:sz="4" w:space="0" w:color="auto"/>
              <w:left w:val="nil"/>
              <w:bottom w:val="single" w:sz="4" w:space="0" w:color="auto"/>
              <w:right w:val="single" w:sz="4" w:space="0" w:color="auto"/>
            </w:tcBorders>
            <w:shd w:val="clear" w:color="auto" w:fill="auto"/>
            <w:noWrap/>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课程描述</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授课对象</w:t>
            </w:r>
          </w:p>
        </w:tc>
        <w:tc>
          <w:tcPr>
            <w:tcW w:w="455" w:type="dxa"/>
            <w:tcBorders>
              <w:top w:val="single" w:sz="4" w:space="0" w:color="auto"/>
              <w:left w:val="nil"/>
              <w:bottom w:val="single" w:sz="4" w:space="0" w:color="auto"/>
              <w:right w:val="single" w:sz="4" w:space="0" w:color="auto"/>
            </w:tcBorders>
            <w:shd w:val="clear" w:color="auto" w:fill="auto"/>
            <w:noWrap/>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课程深度</w:t>
            </w:r>
          </w:p>
        </w:tc>
      </w:tr>
      <w:tr w:rsidR="00040C82" w:rsidRPr="00040C82" w:rsidTr="002C5D75">
        <w:trPr>
          <w:trHeight w:val="1140"/>
        </w:trPr>
        <w:tc>
          <w:tcPr>
            <w:tcW w:w="1360" w:type="dxa"/>
            <w:tcBorders>
              <w:top w:val="nil"/>
              <w:left w:val="single" w:sz="4" w:space="0" w:color="auto"/>
              <w:bottom w:val="single" w:sz="4" w:space="0" w:color="auto"/>
              <w:right w:val="single" w:sz="4" w:space="0" w:color="auto"/>
            </w:tcBorders>
            <w:shd w:val="clear" w:color="auto" w:fill="auto"/>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AST-1</w:t>
            </w:r>
          </w:p>
        </w:tc>
        <w:tc>
          <w:tcPr>
            <w:tcW w:w="2020" w:type="dxa"/>
            <w:tcBorders>
              <w:top w:val="nil"/>
              <w:left w:val="nil"/>
              <w:bottom w:val="single" w:sz="4" w:space="0" w:color="auto"/>
              <w:right w:val="single" w:sz="4" w:space="0" w:color="auto"/>
            </w:tcBorders>
            <w:shd w:val="clear" w:color="auto" w:fill="auto"/>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Java基础</w:t>
            </w:r>
          </w:p>
        </w:tc>
        <w:tc>
          <w:tcPr>
            <w:tcW w:w="3440" w:type="dxa"/>
            <w:tcBorders>
              <w:top w:val="nil"/>
              <w:left w:val="nil"/>
              <w:bottom w:val="single" w:sz="4" w:space="0" w:color="auto"/>
              <w:right w:val="single" w:sz="4" w:space="0" w:color="auto"/>
            </w:tcBorders>
            <w:shd w:val="clear" w:color="auto" w:fill="auto"/>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本课程深入浅出地介绍了Java语言的基本概念、编程技术及编程技巧，为进一步学习掌握J2EE开发技术打下基础。</w:t>
            </w:r>
          </w:p>
        </w:tc>
        <w:tc>
          <w:tcPr>
            <w:tcW w:w="1200" w:type="dxa"/>
            <w:tcBorders>
              <w:top w:val="nil"/>
              <w:left w:val="nil"/>
              <w:bottom w:val="single" w:sz="4" w:space="0" w:color="auto"/>
              <w:right w:val="single" w:sz="4" w:space="0" w:color="auto"/>
            </w:tcBorders>
            <w:shd w:val="clear" w:color="auto" w:fill="auto"/>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开发人员</w:t>
            </w:r>
          </w:p>
        </w:tc>
        <w:tc>
          <w:tcPr>
            <w:tcW w:w="455" w:type="dxa"/>
            <w:tcBorders>
              <w:top w:val="nil"/>
              <w:left w:val="nil"/>
              <w:bottom w:val="single" w:sz="4" w:space="0" w:color="auto"/>
              <w:right w:val="single" w:sz="4" w:space="0" w:color="auto"/>
            </w:tcBorders>
            <w:shd w:val="clear" w:color="auto" w:fill="auto"/>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初级</w:t>
            </w:r>
          </w:p>
        </w:tc>
      </w:tr>
    </w:tbl>
    <w:p w:rsidR="00040C82" w:rsidRPr="00040C82" w:rsidRDefault="00040C82" w:rsidP="00040C82">
      <w:pPr>
        <w:adjustRightInd w:val="0"/>
        <w:spacing w:line="360" w:lineRule="atLeast"/>
        <w:ind w:firstLine="420"/>
        <w:jc w:val="left"/>
        <w:textAlignment w:val="baseline"/>
        <w:rPr>
          <w:rFonts w:ascii="宋体" w:eastAsia="宋体" w:hAnsi="宋体" w:cs="Times New Roman"/>
          <w:b/>
          <w:bCs/>
          <w:kern w:val="0"/>
          <w:szCs w:val="21"/>
        </w:rPr>
      </w:pPr>
      <w:r w:rsidRPr="00040C82">
        <w:rPr>
          <w:rFonts w:ascii="宋体" w:eastAsia="宋体" w:hAnsi="宋体" w:cs="Times New Roman" w:hint="eastAsia"/>
          <w:b/>
          <w:bCs/>
          <w:kern w:val="0"/>
          <w:szCs w:val="21"/>
        </w:rPr>
        <w:t>1、时间：</w:t>
      </w:r>
    </w:p>
    <w:p w:rsidR="00040C82" w:rsidRPr="00040C82" w:rsidRDefault="00040C82" w:rsidP="00542233">
      <w:pPr>
        <w:adjustRightInd w:val="0"/>
        <w:spacing w:beforeLines="50" w:before="156" w:afterLines="50" w:after="156" w:line="360" w:lineRule="auto"/>
        <w:ind w:firstLine="454"/>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 xml:space="preserve">0.5天 授课:50% 上机:50% </w:t>
      </w:r>
    </w:p>
    <w:p w:rsidR="00040C82" w:rsidRPr="00040C82" w:rsidRDefault="00040C82" w:rsidP="00040C82">
      <w:pPr>
        <w:adjustRightInd w:val="0"/>
        <w:spacing w:line="360" w:lineRule="atLeast"/>
        <w:ind w:firstLine="420"/>
        <w:jc w:val="left"/>
        <w:textAlignment w:val="baseline"/>
        <w:rPr>
          <w:rFonts w:ascii="宋体" w:eastAsia="宋体" w:hAnsi="宋体" w:cs="Times New Roman"/>
          <w:b/>
          <w:bCs/>
          <w:kern w:val="0"/>
          <w:szCs w:val="21"/>
        </w:rPr>
      </w:pPr>
      <w:r w:rsidRPr="00040C82">
        <w:rPr>
          <w:rFonts w:ascii="宋体" w:eastAsia="宋体" w:hAnsi="宋体" w:cs="Times New Roman" w:hint="eastAsia"/>
          <w:b/>
          <w:bCs/>
          <w:kern w:val="0"/>
          <w:szCs w:val="21"/>
        </w:rPr>
        <w:t>2、课程描述：</w:t>
      </w:r>
    </w:p>
    <w:p w:rsidR="00040C82" w:rsidRPr="00040C82" w:rsidRDefault="00040C82" w:rsidP="00542233">
      <w:pPr>
        <w:adjustRightInd w:val="0"/>
        <w:spacing w:beforeLines="50" w:before="156" w:afterLines="50" w:after="156" w:line="360" w:lineRule="auto"/>
        <w:ind w:firstLine="454"/>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本课程主要内容包括：Java的特点，面向对象原理，并用以上概念编写Java技术的代码，实现和运用以上知识编写实现程序基本功能的Java代码。课程结束后，学员将可以编写简单的Java程序；本课程提供了一个Java编程语言的坚实基础，学员可在此基础上</w:t>
      </w:r>
      <w:r w:rsidRPr="00040C82">
        <w:rPr>
          <w:rFonts w:ascii="宋体" w:eastAsia="宋体" w:hAnsi="宋体" w:cs="Times New Roman" w:hint="eastAsia"/>
          <w:kern w:val="0"/>
          <w:szCs w:val="21"/>
        </w:rPr>
        <w:lastRenderedPageBreak/>
        <w:t xml:space="preserve">继续工作和接受培训。 </w:t>
      </w:r>
    </w:p>
    <w:p w:rsidR="00040C82" w:rsidRPr="00040C82" w:rsidRDefault="00040C82" w:rsidP="00040C82">
      <w:pPr>
        <w:adjustRightInd w:val="0"/>
        <w:spacing w:line="360" w:lineRule="atLeast"/>
        <w:ind w:firstLine="420"/>
        <w:jc w:val="left"/>
        <w:textAlignment w:val="baseline"/>
        <w:rPr>
          <w:rFonts w:ascii="宋体" w:eastAsia="宋体" w:hAnsi="宋体" w:cs="Times New Roman"/>
          <w:b/>
          <w:bCs/>
          <w:kern w:val="0"/>
          <w:szCs w:val="21"/>
        </w:rPr>
      </w:pPr>
      <w:r w:rsidRPr="00040C82">
        <w:rPr>
          <w:rFonts w:ascii="宋体" w:eastAsia="宋体" w:hAnsi="宋体" w:cs="Times New Roman" w:hint="eastAsia"/>
          <w:b/>
          <w:bCs/>
          <w:kern w:val="0"/>
          <w:szCs w:val="21"/>
        </w:rPr>
        <w:t>3、授课对象：</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 xml:space="preserve">技术编写人员 </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 xml:space="preserve">Web开发人员 </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 xml:space="preserve">技术管理人员 </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 xml:space="preserve">没有编程背景的技术人员，例如系统管理员 注：本项不适用于没有或只有少量使用计算机经验的人。 </w:t>
      </w:r>
    </w:p>
    <w:p w:rsidR="00040C82" w:rsidRPr="00040C82" w:rsidRDefault="00040C82" w:rsidP="00040C82">
      <w:pPr>
        <w:adjustRightInd w:val="0"/>
        <w:spacing w:line="360" w:lineRule="atLeast"/>
        <w:ind w:firstLine="420"/>
        <w:jc w:val="left"/>
        <w:textAlignment w:val="baseline"/>
        <w:rPr>
          <w:rFonts w:ascii="宋体" w:eastAsia="宋体" w:hAnsi="宋体" w:cs="Times New Roman"/>
          <w:b/>
          <w:bCs/>
          <w:kern w:val="0"/>
          <w:szCs w:val="21"/>
        </w:rPr>
      </w:pPr>
      <w:r w:rsidRPr="00040C82">
        <w:rPr>
          <w:rFonts w:ascii="宋体" w:eastAsia="宋体" w:hAnsi="宋体" w:cs="Times New Roman" w:hint="eastAsia"/>
          <w:b/>
          <w:bCs/>
          <w:kern w:val="0"/>
          <w:szCs w:val="21"/>
        </w:rPr>
        <w:t>4、目标：</w:t>
      </w:r>
    </w:p>
    <w:p w:rsidR="00040C82" w:rsidRPr="00040C82" w:rsidRDefault="00040C82" w:rsidP="00040C82">
      <w:pPr>
        <w:adjustRightInd w:val="0"/>
        <w:spacing w:line="360" w:lineRule="atLeast"/>
        <w:ind w:firstLine="420"/>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 xml:space="preserve">本课程完成后，您将具备以下能力 </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 xml:space="preserve">描述Java编程语言的历史及主要特点 </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 xml:space="preserve">下载Java编程语言必要的开发工具 </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 xml:space="preserve">使用面向对象分析和设计分析一个编程项目，设计类、 属性和操作 </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 xml:space="preserve">通过阅读程序的源代码来理解程序 </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 xml:space="preserve">描述基元变量和引用变量在程序中的创建、赋值及使用 </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 xml:space="preserve">描述基元变量和引用变量怎样在内存中存储 </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 xml:space="preserve">写一个包括main方法、基元变量和引用变量以及类的 声明的程序 </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 xml:space="preserve">决定何时需要改变变量的数据类型并编写相应的代码 </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 xml:space="preserve">编写具有判断构造的程序，如if/else </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编写具有循环构造的程序，如</w:t>
      </w:r>
      <w:proofErr w:type="spellStart"/>
      <w:r w:rsidRPr="00040C82">
        <w:rPr>
          <w:rFonts w:ascii="宋体" w:eastAsia="宋体" w:hAnsi="宋体" w:cs="Times New Roman" w:hint="eastAsia"/>
          <w:kern w:val="0"/>
          <w:szCs w:val="21"/>
        </w:rPr>
        <w:t>while,for</w:t>
      </w:r>
      <w:proofErr w:type="spellEnd"/>
      <w:r w:rsidRPr="00040C82">
        <w:rPr>
          <w:rFonts w:ascii="宋体" w:eastAsia="宋体" w:hAnsi="宋体" w:cs="Times New Roman" w:hint="eastAsia"/>
          <w:kern w:val="0"/>
          <w:szCs w:val="21"/>
        </w:rPr>
        <w:t xml:space="preserve">或do </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 xml:space="preserve">编写有多个方法的程序，实现调用方法、传递参数和 接收返回值 </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 xml:space="preserve">编写具有良好的面向对象概念的程序，如封装 </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 xml:space="preserve">编写程序来创建和访问一维或二维数组及其元素 </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 xml:space="preserve">描述继承的概念及其在Java应用程序中的实现 </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 xml:space="preserve">描述面向对象的高级概念，如多态性 </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 xml:space="preserve">使用图形用户界面编写一个非常简单的Java应用程序 </w:t>
      </w:r>
    </w:p>
    <w:p w:rsidR="00040C82" w:rsidRPr="00040C82" w:rsidRDefault="00040C82" w:rsidP="00040C82">
      <w:pPr>
        <w:adjustRightInd w:val="0"/>
        <w:spacing w:line="360" w:lineRule="atLeast"/>
        <w:ind w:firstLine="420"/>
        <w:jc w:val="left"/>
        <w:textAlignment w:val="baseline"/>
        <w:rPr>
          <w:rFonts w:ascii="宋体" w:eastAsia="宋体" w:hAnsi="宋体" w:cs="Times New Roman"/>
          <w:b/>
          <w:bCs/>
          <w:kern w:val="0"/>
          <w:szCs w:val="21"/>
        </w:rPr>
      </w:pPr>
      <w:r w:rsidRPr="00040C82">
        <w:rPr>
          <w:rFonts w:ascii="宋体" w:eastAsia="宋体" w:hAnsi="宋体" w:cs="Times New Roman" w:hint="eastAsia"/>
          <w:b/>
          <w:bCs/>
          <w:kern w:val="0"/>
          <w:szCs w:val="21"/>
        </w:rPr>
        <w:t>5、预备知识：</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打开和存储文件，会使用浏览器等。</w:t>
      </w:r>
    </w:p>
    <w:p w:rsidR="00040C82" w:rsidRPr="00040C82" w:rsidRDefault="00040C82" w:rsidP="00040C82">
      <w:pPr>
        <w:pStyle w:val="3"/>
        <w:rPr>
          <w:rFonts w:ascii="宋体" w:hAnsi="宋体"/>
          <w:sz w:val="21"/>
          <w:szCs w:val="21"/>
        </w:rPr>
      </w:pPr>
      <w:bookmarkStart w:id="251" w:name="_Toc120264681"/>
      <w:bookmarkStart w:id="252" w:name="_Toc120332361"/>
      <w:bookmarkStart w:id="253" w:name="_Toc209008674"/>
      <w:r w:rsidRPr="00040C82">
        <w:rPr>
          <w:rFonts w:ascii="宋体" w:hAnsi="宋体" w:hint="eastAsia"/>
          <w:sz w:val="21"/>
          <w:szCs w:val="21"/>
        </w:rPr>
        <w:t>J2EE体系结构 AST-2</w:t>
      </w:r>
      <w:bookmarkEnd w:id="251"/>
      <w:bookmarkEnd w:id="252"/>
      <w:bookmarkEnd w:id="253"/>
    </w:p>
    <w:p w:rsidR="00040C82" w:rsidRPr="00040C82" w:rsidRDefault="00040C82" w:rsidP="00542233">
      <w:pPr>
        <w:adjustRightInd w:val="0"/>
        <w:spacing w:beforeLines="50" w:before="156" w:afterLines="50" w:after="156" w:line="360" w:lineRule="auto"/>
        <w:ind w:firstLine="454"/>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AST-2 适合期望对J2EE体系有一个整体认识和了解的人员，包括信息主管、系统管</w:t>
      </w:r>
      <w:r w:rsidRPr="00040C82">
        <w:rPr>
          <w:rFonts w:ascii="宋体" w:eastAsia="宋体" w:hAnsi="宋体" w:cs="Times New Roman" w:hint="eastAsia"/>
          <w:kern w:val="0"/>
          <w:szCs w:val="21"/>
        </w:rPr>
        <w:lastRenderedPageBreak/>
        <w:t>理员和开发人员。课程简要介绍了J2EE技术体系，J2EE中的主要技术以及一个优秀的金蝶APUSIC J2EE 应用服务器中间件实现。</w:t>
      </w:r>
    </w:p>
    <w:tbl>
      <w:tblPr>
        <w:tblW w:w="8475" w:type="dxa"/>
        <w:tblInd w:w="93" w:type="dxa"/>
        <w:tblLayout w:type="fixed"/>
        <w:tblLook w:val="0000" w:firstRow="0" w:lastRow="0" w:firstColumn="0" w:lastColumn="0" w:noHBand="0" w:noVBand="0"/>
      </w:tblPr>
      <w:tblGrid>
        <w:gridCol w:w="1080"/>
        <w:gridCol w:w="2040"/>
        <w:gridCol w:w="3555"/>
        <w:gridCol w:w="1225"/>
        <w:gridCol w:w="575"/>
      </w:tblGrid>
      <w:tr w:rsidR="00040C82" w:rsidRPr="00040C82" w:rsidTr="002C5D75">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课程号</w:t>
            </w:r>
          </w:p>
        </w:tc>
        <w:tc>
          <w:tcPr>
            <w:tcW w:w="2040" w:type="dxa"/>
            <w:tcBorders>
              <w:top w:val="single" w:sz="4" w:space="0" w:color="auto"/>
              <w:left w:val="nil"/>
              <w:bottom w:val="single" w:sz="4" w:space="0" w:color="auto"/>
              <w:right w:val="single" w:sz="4" w:space="0" w:color="auto"/>
            </w:tcBorders>
            <w:shd w:val="clear" w:color="auto" w:fill="auto"/>
            <w:noWrap/>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课程名称</w:t>
            </w:r>
          </w:p>
        </w:tc>
        <w:tc>
          <w:tcPr>
            <w:tcW w:w="3555" w:type="dxa"/>
            <w:tcBorders>
              <w:top w:val="single" w:sz="4" w:space="0" w:color="auto"/>
              <w:left w:val="nil"/>
              <w:bottom w:val="single" w:sz="4" w:space="0" w:color="auto"/>
              <w:right w:val="single" w:sz="4" w:space="0" w:color="auto"/>
            </w:tcBorders>
            <w:shd w:val="clear" w:color="auto" w:fill="auto"/>
            <w:noWrap/>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课程描述</w:t>
            </w:r>
          </w:p>
        </w:tc>
        <w:tc>
          <w:tcPr>
            <w:tcW w:w="1225" w:type="dxa"/>
            <w:tcBorders>
              <w:top w:val="single" w:sz="4" w:space="0" w:color="auto"/>
              <w:left w:val="nil"/>
              <w:bottom w:val="single" w:sz="4" w:space="0" w:color="auto"/>
              <w:right w:val="single" w:sz="4" w:space="0" w:color="auto"/>
            </w:tcBorders>
            <w:shd w:val="clear" w:color="auto" w:fill="auto"/>
            <w:noWrap/>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授课对象</w:t>
            </w:r>
          </w:p>
        </w:tc>
        <w:tc>
          <w:tcPr>
            <w:tcW w:w="575" w:type="dxa"/>
            <w:tcBorders>
              <w:top w:val="single" w:sz="4" w:space="0" w:color="auto"/>
              <w:left w:val="nil"/>
              <w:bottom w:val="single" w:sz="4" w:space="0" w:color="auto"/>
              <w:right w:val="single" w:sz="4" w:space="0" w:color="auto"/>
            </w:tcBorders>
            <w:shd w:val="clear" w:color="auto" w:fill="auto"/>
            <w:noWrap/>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课程深度</w:t>
            </w:r>
          </w:p>
        </w:tc>
      </w:tr>
      <w:tr w:rsidR="00040C82" w:rsidRPr="00040C82" w:rsidTr="002C5D75">
        <w:trPr>
          <w:trHeight w:val="1140"/>
        </w:trPr>
        <w:tc>
          <w:tcPr>
            <w:tcW w:w="1080" w:type="dxa"/>
            <w:tcBorders>
              <w:top w:val="nil"/>
              <w:left w:val="single" w:sz="4" w:space="0" w:color="auto"/>
              <w:bottom w:val="single" w:sz="4" w:space="0" w:color="auto"/>
              <w:right w:val="single" w:sz="4" w:space="0" w:color="auto"/>
            </w:tcBorders>
            <w:shd w:val="clear" w:color="auto" w:fill="auto"/>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AST-2</w:t>
            </w:r>
          </w:p>
        </w:tc>
        <w:tc>
          <w:tcPr>
            <w:tcW w:w="2040" w:type="dxa"/>
            <w:tcBorders>
              <w:top w:val="nil"/>
              <w:left w:val="nil"/>
              <w:bottom w:val="single" w:sz="4" w:space="0" w:color="auto"/>
              <w:right w:val="single" w:sz="4" w:space="0" w:color="auto"/>
            </w:tcBorders>
            <w:shd w:val="clear" w:color="auto" w:fill="auto"/>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J2EE体系结构</w:t>
            </w:r>
          </w:p>
        </w:tc>
        <w:tc>
          <w:tcPr>
            <w:tcW w:w="3555" w:type="dxa"/>
            <w:tcBorders>
              <w:top w:val="nil"/>
              <w:left w:val="nil"/>
              <w:bottom w:val="single" w:sz="4" w:space="0" w:color="auto"/>
              <w:right w:val="single" w:sz="4" w:space="0" w:color="auto"/>
            </w:tcBorders>
            <w:shd w:val="clear" w:color="auto" w:fill="auto"/>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本课程简要介绍了J2EE技术体系，J2EE中的主要技术以及一个优秀的金蝶APUSIC J2EE 应用服务器中间件实现。</w:t>
            </w:r>
          </w:p>
        </w:tc>
        <w:tc>
          <w:tcPr>
            <w:tcW w:w="1225" w:type="dxa"/>
            <w:tcBorders>
              <w:top w:val="nil"/>
              <w:left w:val="nil"/>
              <w:bottom w:val="single" w:sz="4" w:space="0" w:color="auto"/>
              <w:right w:val="single" w:sz="4" w:space="0" w:color="auto"/>
            </w:tcBorders>
            <w:shd w:val="clear" w:color="auto" w:fill="auto"/>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信息主管，系统管理员，开发人员</w:t>
            </w:r>
          </w:p>
        </w:tc>
        <w:tc>
          <w:tcPr>
            <w:tcW w:w="575" w:type="dxa"/>
            <w:tcBorders>
              <w:top w:val="nil"/>
              <w:left w:val="nil"/>
              <w:bottom w:val="single" w:sz="4" w:space="0" w:color="auto"/>
              <w:right w:val="single" w:sz="4" w:space="0" w:color="auto"/>
            </w:tcBorders>
            <w:shd w:val="clear" w:color="auto" w:fill="auto"/>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初级</w:t>
            </w:r>
          </w:p>
        </w:tc>
      </w:tr>
    </w:tbl>
    <w:p w:rsidR="00040C82" w:rsidRPr="00040C82" w:rsidRDefault="00040C82" w:rsidP="00040C82">
      <w:pPr>
        <w:adjustRightInd w:val="0"/>
        <w:spacing w:line="360" w:lineRule="atLeast"/>
        <w:ind w:firstLine="420"/>
        <w:jc w:val="left"/>
        <w:textAlignment w:val="baseline"/>
        <w:rPr>
          <w:rFonts w:ascii="宋体" w:eastAsia="宋体" w:hAnsi="宋体" w:cs="Times New Roman"/>
          <w:b/>
          <w:bCs/>
          <w:kern w:val="0"/>
          <w:szCs w:val="21"/>
        </w:rPr>
      </w:pPr>
      <w:r w:rsidRPr="00040C82">
        <w:rPr>
          <w:rFonts w:ascii="宋体" w:eastAsia="宋体" w:hAnsi="宋体" w:cs="Times New Roman" w:hint="eastAsia"/>
          <w:b/>
          <w:bCs/>
          <w:kern w:val="0"/>
          <w:szCs w:val="21"/>
        </w:rPr>
        <w:t>1、时间：</w:t>
      </w:r>
    </w:p>
    <w:p w:rsidR="00040C82" w:rsidRPr="00040C82" w:rsidRDefault="00040C82" w:rsidP="00542233">
      <w:pPr>
        <w:adjustRightInd w:val="0"/>
        <w:spacing w:beforeLines="50" w:before="156" w:afterLines="50" w:after="156" w:line="360" w:lineRule="auto"/>
        <w:ind w:firstLine="454"/>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 xml:space="preserve">0.5天 授课:60% 上机:40% </w:t>
      </w:r>
    </w:p>
    <w:p w:rsidR="00040C82" w:rsidRPr="00040C82" w:rsidRDefault="00040C82" w:rsidP="00040C82">
      <w:pPr>
        <w:adjustRightInd w:val="0"/>
        <w:spacing w:line="360" w:lineRule="atLeast"/>
        <w:ind w:firstLine="420"/>
        <w:jc w:val="left"/>
        <w:textAlignment w:val="baseline"/>
        <w:rPr>
          <w:rFonts w:ascii="宋体" w:eastAsia="宋体" w:hAnsi="宋体" w:cs="Times New Roman"/>
          <w:b/>
          <w:bCs/>
          <w:kern w:val="0"/>
          <w:szCs w:val="21"/>
        </w:rPr>
      </w:pPr>
      <w:r w:rsidRPr="00040C82">
        <w:rPr>
          <w:rFonts w:ascii="宋体" w:eastAsia="宋体" w:hAnsi="宋体" w:cs="Times New Roman" w:hint="eastAsia"/>
          <w:b/>
          <w:bCs/>
          <w:kern w:val="0"/>
          <w:szCs w:val="21"/>
        </w:rPr>
        <w:t>2、课程描述：</w:t>
      </w:r>
    </w:p>
    <w:p w:rsidR="00040C82" w:rsidRPr="00040C82" w:rsidRDefault="00040C82" w:rsidP="00542233">
      <w:pPr>
        <w:adjustRightInd w:val="0"/>
        <w:spacing w:beforeLines="50" w:before="156" w:afterLines="50" w:after="156" w:line="360" w:lineRule="auto"/>
        <w:ind w:firstLine="454"/>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创建企业级应用，需要为应用快速开发提供设计实现蓝图（blueprint）。本课程不仅学习如何衡量应用的规模，而且能学到用一系列通用参考来表述应用的灵活性、高效性、安全性以及可管理性。通过学习学员应用架构策略和设计模式技术创建J2EE应用来体会如何运用这些参考。本课程选用实际实例进行讲解。同时也提供了一个介绍性、直接的J2EE系统架构的学习体验。</w:t>
      </w:r>
    </w:p>
    <w:p w:rsidR="00040C82" w:rsidRPr="00040C82" w:rsidRDefault="00040C82" w:rsidP="00542233">
      <w:pPr>
        <w:adjustRightInd w:val="0"/>
        <w:spacing w:afterLines="50" w:after="156" w:line="360" w:lineRule="atLeast"/>
        <w:ind w:firstLine="420"/>
        <w:jc w:val="left"/>
        <w:textAlignment w:val="baseline"/>
        <w:rPr>
          <w:rFonts w:ascii="宋体" w:eastAsia="宋体" w:hAnsi="宋体" w:cs="Times New Roman"/>
          <w:b/>
          <w:bCs/>
          <w:kern w:val="0"/>
          <w:szCs w:val="21"/>
        </w:rPr>
      </w:pPr>
      <w:r w:rsidRPr="00040C82">
        <w:rPr>
          <w:rFonts w:ascii="宋体" w:eastAsia="宋体" w:hAnsi="宋体" w:cs="Times New Roman" w:hint="eastAsia"/>
          <w:b/>
          <w:bCs/>
          <w:kern w:val="0"/>
          <w:szCs w:val="21"/>
        </w:rPr>
        <w:t>3、授课对象：</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 xml:space="preserve">要求深入理解J2EE 蓝图模型的企业应用架构师、 系统分析员、资深开发员。 </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学习多层最佳实践架构的独立软件开发商（ISVS）和咨询人员。</w:t>
      </w:r>
    </w:p>
    <w:p w:rsidR="00040C82" w:rsidRPr="00040C82" w:rsidRDefault="00040C82" w:rsidP="00040C82">
      <w:pPr>
        <w:adjustRightInd w:val="0"/>
        <w:spacing w:line="360" w:lineRule="atLeast"/>
        <w:ind w:firstLine="420"/>
        <w:jc w:val="left"/>
        <w:textAlignment w:val="baseline"/>
        <w:rPr>
          <w:rFonts w:ascii="宋体" w:eastAsia="宋体" w:hAnsi="宋体" w:cs="Times New Roman"/>
          <w:b/>
          <w:bCs/>
          <w:kern w:val="0"/>
          <w:szCs w:val="21"/>
        </w:rPr>
      </w:pPr>
      <w:r w:rsidRPr="00040C82">
        <w:rPr>
          <w:rFonts w:ascii="宋体" w:eastAsia="宋体" w:hAnsi="宋体" w:cs="Times New Roman" w:hint="eastAsia"/>
          <w:b/>
          <w:bCs/>
          <w:kern w:val="0"/>
          <w:szCs w:val="21"/>
        </w:rPr>
        <w:t>4、目标：</w:t>
      </w:r>
    </w:p>
    <w:p w:rsidR="00040C82" w:rsidRPr="00040C82" w:rsidRDefault="00040C82" w:rsidP="00542233">
      <w:pPr>
        <w:adjustRightInd w:val="0"/>
        <w:spacing w:beforeLines="50" w:before="156" w:afterLines="50" w:after="156" w:line="360" w:lineRule="auto"/>
        <w:ind w:firstLine="454"/>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 xml:space="preserve">本课程完成后，您将具备以下能力 </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 xml:space="preserve">区分体系架构及设计 </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 xml:space="preserve">解释体系架构的过程 </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 xml:space="preserve">列举并描述一个体系架构的能力及设计目标 </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 xml:space="preserve">列举并定义由体系架构的确定而得到的优缺点 </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 xml:space="preserve">描述J2EE技术对能力及设计目标的影响 </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 xml:space="preserve">描述基于J2EE技术，为开发多层体系架构的最佳实践 及设计指引 </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描述J2EE模式及解释如何用J2EE解决企业应用程序中的</w:t>
      </w:r>
      <w:smartTag w:uri="urn:schemas-microsoft-com:office:smarttags" w:element="PersonName">
        <w:r w:rsidRPr="00040C82">
          <w:rPr>
            <w:rFonts w:ascii="宋体" w:eastAsia="宋体" w:hAnsi="宋体" w:cs="Times New Roman" w:hint="eastAsia"/>
            <w:kern w:val="0"/>
            <w:szCs w:val="21"/>
          </w:rPr>
          <w:t>关键</w:t>
        </w:r>
      </w:smartTag>
      <w:r w:rsidRPr="00040C82">
        <w:rPr>
          <w:rFonts w:ascii="宋体" w:eastAsia="宋体" w:hAnsi="宋体" w:cs="Times New Roman" w:hint="eastAsia"/>
          <w:kern w:val="0"/>
          <w:szCs w:val="21"/>
        </w:rPr>
        <w:t xml:space="preserve">问题  </w:t>
      </w:r>
    </w:p>
    <w:p w:rsidR="00040C82" w:rsidRPr="00040C82" w:rsidRDefault="00040C82" w:rsidP="00040C82">
      <w:pPr>
        <w:adjustRightInd w:val="0"/>
        <w:spacing w:line="360" w:lineRule="auto"/>
        <w:ind w:firstLine="420"/>
        <w:jc w:val="left"/>
        <w:textAlignment w:val="baseline"/>
        <w:rPr>
          <w:rFonts w:ascii="宋体" w:eastAsia="宋体" w:hAnsi="宋体" w:cs="Times New Roman"/>
          <w:b/>
          <w:bCs/>
          <w:kern w:val="0"/>
          <w:szCs w:val="21"/>
        </w:rPr>
      </w:pPr>
      <w:r w:rsidRPr="00040C82">
        <w:rPr>
          <w:rFonts w:ascii="宋体" w:eastAsia="宋体" w:hAnsi="宋体" w:cs="Times New Roman" w:hint="eastAsia"/>
          <w:b/>
          <w:bCs/>
          <w:kern w:val="0"/>
          <w:szCs w:val="21"/>
        </w:rPr>
        <w:lastRenderedPageBreak/>
        <w:t>5、预备知识：</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 xml:space="preserve">已学习一门Java编程课程 </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 xml:space="preserve">具有JavaBean组件技术经验 </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 xml:space="preserve">具有分布计算和通信概念的工作经验 </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具有面向对象分析和设计经验</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熟悉J2EE技术规范和Client/Server架构</w:t>
      </w:r>
    </w:p>
    <w:p w:rsidR="00040C82" w:rsidRPr="00040C82" w:rsidRDefault="00040C82" w:rsidP="00040C82">
      <w:pPr>
        <w:adjustRightInd w:val="0"/>
        <w:spacing w:line="360" w:lineRule="atLeast"/>
        <w:jc w:val="left"/>
        <w:textAlignment w:val="baseline"/>
        <w:rPr>
          <w:rFonts w:ascii="宋体" w:eastAsia="宋体" w:hAnsi="宋体" w:cs="Times New Roman"/>
          <w:kern w:val="0"/>
          <w:sz w:val="24"/>
          <w:szCs w:val="20"/>
        </w:rPr>
      </w:pPr>
    </w:p>
    <w:p w:rsidR="00040C82" w:rsidRPr="00040C82" w:rsidRDefault="00040C82" w:rsidP="00040C82">
      <w:pPr>
        <w:pStyle w:val="3"/>
        <w:rPr>
          <w:rFonts w:ascii="宋体" w:hAnsi="宋体"/>
          <w:sz w:val="21"/>
          <w:szCs w:val="21"/>
        </w:rPr>
      </w:pPr>
      <w:bookmarkStart w:id="254" w:name="_Toc120264682"/>
      <w:bookmarkStart w:id="255" w:name="_Toc120332362"/>
      <w:bookmarkStart w:id="256" w:name="_Toc209008675"/>
      <w:r w:rsidRPr="00040C82">
        <w:rPr>
          <w:rFonts w:ascii="宋体" w:hAnsi="宋体" w:hint="eastAsia"/>
          <w:sz w:val="21"/>
          <w:szCs w:val="21"/>
        </w:rPr>
        <w:t>金蝶APUSIC J2EE 应用服务器中间件部署和管理 AST-3</w:t>
      </w:r>
      <w:bookmarkEnd w:id="254"/>
      <w:bookmarkEnd w:id="255"/>
      <w:bookmarkEnd w:id="256"/>
    </w:p>
    <w:p w:rsidR="00040C82" w:rsidRPr="00040C82" w:rsidRDefault="00040C82" w:rsidP="00542233">
      <w:pPr>
        <w:adjustRightInd w:val="0"/>
        <w:spacing w:beforeLines="50" w:before="156" w:afterLines="50" w:after="156" w:line="360" w:lineRule="auto"/>
        <w:ind w:firstLine="454"/>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AST-3 不仅适合负责管理运行在金蝶APUSIC应用服务器上应用系统的系统管理员，也适合在金蝶APUSIC应用服务器上进行开发的开发人员。课程介绍了金蝶APUSIC应用服务器的安装、配置、部署和管理的内容和方法，帮助学员快速掌握金蝶APUSIC J2EE 应用服务器中间件的管理基础和技巧。</w:t>
      </w:r>
    </w:p>
    <w:tbl>
      <w:tblPr>
        <w:tblW w:w="8475" w:type="dxa"/>
        <w:tblInd w:w="93" w:type="dxa"/>
        <w:tblLayout w:type="fixed"/>
        <w:tblLook w:val="0000" w:firstRow="0" w:lastRow="0" w:firstColumn="0" w:lastColumn="0" w:noHBand="0" w:noVBand="0"/>
      </w:tblPr>
      <w:tblGrid>
        <w:gridCol w:w="1080"/>
        <w:gridCol w:w="2140"/>
        <w:gridCol w:w="3455"/>
        <w:gridCol w:w="1260"/>
        <w:gridCol w:w="540"/>
      </w:tblGrid>
      <w:tr w:rsidR="00040C82" w:rsidRPr="00040C82" w:rsidTr="002C5D75">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课程号</w:t>
            </w:r>
          </w:p>
        </w:tc>
        <w:tc>
          <w:tcPr>
            <w:tcW w:w="2140" w:type="dxa"/>
            <w:tcBorders>
              <w:top w:val="single" w:sz="4" w:space="0" w:color="auto"/>
              <w:left w:val="nil"/>
              <w:bottom w:val="single" w:sz="4" w:space="0" w:color="auto"/>
              <w:right w:val="single" w:sz="4" w:space="0" w:color="auto"/>
            </w:tcBorders>
            <w:shd w:val="clear" w:color="auto" w:fill="auto"/>
            <w:noWrap/>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课程名称</w:t>
            </w:r>
          </w:p>
        </w:tc>
        <w:tc>
          <w:tcPr>
            <w:tcW w:w="3455" w:type="dxa"/>
            <w:tcBorders>
              <w:top w:val="single" w:sz="4" w:space="0" w:color="auto"/>
              <w:left w:val="nil"/>
              <w:bottom w:val="single" w:sz="4" w:space="0" w:color="auto"/>
              <w:right w:val="single" w:sz="4" w:space="0" w:color="auto"/>
            </w:tcBorders>
            <w:shd w:val="clear" w:color="auto" w:fill="auto"/>
            <w:noWrap/>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课程描述</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授课对象</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课程深度</w:t>
            </w:r>
          </w:p>
        </w:tc>
      </w:tr>
      <w:tr w:rsidR="00040C82" w:rsidRPr="00040C82" w:rsidTr="002C5D75">
        <w:trPr>
          <w:trHeight w:val="1425"/>
        </w:trPr>
        <w:tc>
          <w:tcPr>
            <w:tcW w:w="1080" w:type="dxa"/>
            <w:tcBorders>
              <w:top w:val="nil"/>
              <w:left w:val="single" w:sz="4" w:space="0" w:color="auto"/>
              <w:bottom w:val="single" w:sz="4" w:space="0" w:color="auto"/>
              <w:right w:val="single" w:sz="4" w:space="0" w:color="auto"/>
            </w:tcBorders>
            <w:shd w:val="clear" w:color="auto" w:fill="auto"/>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AST-3</w:t>
            </w:r>
          </w:p>
        </w:tc>
        <w:tc>
          <w:tcPr>
            <w:tcW w:w="2140" w:type="dxa"/>
            <w:tcBorders>
              <w:top w:val="nil"/>
              <w:left w:val="nil"/>
              <w:bottom w:val="single" w:sz="4" w:space="0" w:color="auto"/>
              <w:right w:val="single" w:sz="4" w:space="0" w:color="auto"/>
            </w:tcBorders>
            <w:shd w:val="clear" w:color="auto" w:fill="auto"/>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金蝶APUSIC J2EE 应用服务器中间件部署和管理</w:t>
            </w:r>
          </w:p>
        </w:tc>
        <w:tc>
          <w:tcPr>
            <w:tcW w:w="3455" w:type="dxa"/>
            <w:tcBorders>
              <w:top w:val="nil"/>
              <w:left w:val="nil"/>
              <w:bottom w:val="single" w:sz="4" w:space="0" w:color="auto"/>
              <w:right w:val="single" w:sz="4" w:space="0" w:color="auto"/>
            </w:tcBorders>
            <w:shd w:val="clear" w:color="auto" w:fill="auto"/>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本课程介绍了金蝶APUSIC应用服务器的安装、配置、部署和管理的内容和方法，帮助系统管理员快速掌握金蝶APUSIC J2EE 应用服务器中间件的管理基础和技巧。</w:t>
            </w:r>
          </w:p>
        </w:tc>
        <w:tc>
          <w:tcPr>
            <w:tcW w:w="1260" w:type="dxa"/>
            <w:tcBorders>
              <w:top w:val="nil"/>
              <w:left w:val="nil"/>
              <w:bottom w:val="single" w:sz="4" w:space="0" w:color="auto"/>
              <w:right w:val="single" w:sz="4" w:space="0" w:color="auto"/>
            </w:tcBorders>
            <w:shd w:val="clear" w:color="auto" w:fill="auto"/>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系统管理员，开发人员</w:t>
            </w:r>
          </w:p>
        </w:tc>
        <w:tc>
          <w:tcPr>
            <w:tcW w:w="540" w:type="dxa"/>
            <w:tcBorders>
              <w:top w:val="nil"/>
              <w:left w:val="nil"/>
              <w:bottom w:val="single" w:sz="4" w:space="0" w:color="auto"/>
              <w:right w:val="single" w:sz="4" w:space="0" w:color="auto"/>
            </w:tcBorders>
            <w:shd w:val="clear" w:color="auto" w:fill="auto"/>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初级</w:t>
            </w:r>
          </w:p>
        </w:tc>
      </w:tr>
    </w:tbl>
    <w:p w:rsidR="00040C82" w:rsidRPr="00040C82" w:rsidRDefault="00040C82" w:rsidP="00040C82">
      <w:pPr>
        <w:adjustRightInd w:val="0"/>
        <w:spacing w:line="360" w:lineRule="atLeast"/>
        <w:ind w:firstLine="420"/>
        <w:jc w:val="left"/>
        <w:textAlignment w:val="baseline"/>
        <w:rPr>
          <w:rFonts w:ascii="宋体" w:eastAsia="宋体" w:hAnsi="宋体" w:cs="Times New Roman"/>
          <w:b/>
          <w:bCs/>
          <w:kern w:val="0"/>
          <w:szCs w:val="21"/>
        </w:rPr>
      </w:pPr>
      <w:r w:rsidRPr="00040C82">
        <w:rPr>
          <w:rFonts w:ascii="宋体" w:eastAsia="宋体" w:hAnsi="宋体" w:cs="Times New Roman" w:hint="eastAsia"/>
          <w:b/>
          <w:bCs/>
          <w:kern w:val="0"/>
          <w:szCs w:val="21"/>
        </w:rPr>
        <w:t>1、时间：</w:t>
      </w:r>
    </w:p>
    <w:p w:rsidR="00040C82" w:rsidRPr="00040C82" w:rsidRDefault="00040C82" w:rsidP="00542233">
      <w:pPr>
        <w:adjustRightInd w:val="0"/>
        <w:spacing w:beforeLines="50" w:before="156" w:afterLines="50" w:after="156" w:line="360" w:lineRule="auto"/>
        <w:ind w:firstLine="454"/>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 xml:space="preserve">2天 授课:40% 上机:60% </w:t>
      </w:r>
    </w:p>
    <w:p w:rsidR="00040C82" w:rsidRPr="00040C82" w:rsidRDefault="00040C82" w:rsidP="00040C82">
      <w:pPr>
        <w:adjustRightInd w:val="0"/>
        <w:spacing w:line="360" w:lineRule="atLeast"/>
        <w:ind w:firstLine="420"/>
        <w:jc w:val="left"/>
        <w:textAlignment w:val="baseline"/>
        <w:rPr>
          <w:rFonts w:ascii="宋体" w:eastAsia="宋体" w:hAnsi="宋体" w:cs="Times New Roman"/>
          <w:b/>
          <w:bCs/>
          <w:kern w:val="0"/>
          <w:szCs w:val="21"/>
        </w:rPr>
      </w:pPr>
      <w:r w:rsidRPr="00040C82">
        <w:rPr>
          <w:rFonts w:ascii="宋体" w:eastAsia="宋体" w:hAnsi="宋体" w:cs="Times New Roman" w:hint="eastAsia"/>
          <w:b/>
          <w:bCs/>
          <w:kern w:val="0"/>
          <w:szCs w:val="21"/>
        </w:rPr>
        <w:t>2、课程描述：</w:t>
      </w:r>
    </w:p>
    <w:p w:rsidR="00040C82" w:rsidRPr="00040C82" w:rsidRDefault="00040C82" w:rsidP="00542233">
      <w:pPr>
        <w:adjustRightInd w:val="0"/>
        <w:spacing w:beforeLines="50" w:before="156" w:afterLines="50" w:after="156" w:line="360" w:lineRule="auto"/>
        <w:ind w:firstLine="454"/>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本课程主要集中在展示金蝶APUSIC Application Server 4.0的特点和结构。学习如何在生产环境中安装 APUSIC, 部署和管理J2EE应用程序。本课程还包括以下内容，服务器的特点，拓扑结构，日志，服务器的架构，HTTP服务器的配置，容器，服务，数据库的连接，应用程序的安全，监视和服务质量，迁移和故障诊断。</w:t>
      </w:r>
    </w:p>
    <w:p w:rsidR="00040C82" w:rsidRPr="00040C82" w:rsidRDefault="00040C82" w:rsidP="00040C82">
      <w:pPr>
        <w:adjustRightInd w:val="0"/>
        <w:spacing w:line="360" w:lineRule="atLeast"/>
        <w:ind w:firstLine="420"/>
        <w:jc w:val="left"/>
        <w:textAlignment w:val="baseline"/>
        <w:rPr>
          <w:rFonts w:ascii="宋体" w:eastAsia="宋体" w:hAnsi="宋体" w:cs="Times New Roman"/>
          <w:b/>
          <w:bCs/>
          <w:kern w:val="0"/>
          <w:szCs w:val="21"/>
        </w:rPr>
      </w:pPr>
      <w:r w:rsidRPr="00040C82">
        <w:rPr>
          <w:rFonts w:ascii="宋体" w:eastAsia="宋体" w:hAnsi="宋体" w:cs="Times New Roman" w:hint="eastAsia"/>
          <w:b/>
          <w:bCs/>
          <w:kern w:val="0"/>
          <w:szCs w:val="21"/>
        </w:rPr>
        <w:t>3、授课对象：</w:t>
      </w:r>
    </w:p>
    <w:p w:rsidR="00040C82" w:rsidRPr="00040C82" w:rsidRDefault="00040C82" w:rsidP="00542233">
      <w:pPr>
        <w:adjustRightInd w:val="0"/>
        <w:spacing w:beforeLines="50" w:before="156" w:afterLines="50" w:after="156" w:line="360" w:lineRule="atLeast"/>
        <w:jc w:val="left"/>
        <w:textAlignment w:val="baseline"/>
        <w:rPr>
          <w:rFonts w:ascii="宋体" w:eastAsia="宋体" w:hAnsi="宋体" w:cs="Times New Roman"/>
          <w:kern w:val="0"/>
          <w:szCs w:val="21"/>
        </w:rPr>
      </w:pPr>
      <w:r w:rsidRPr="00040C82">
        <w:rPr>
          <w:rFonts w:ascii="宋体" w:eastAsia="宋体" w:hAnsi="宋体" w:cs="宋体" w:hint="eastAsia"/>
          <w:kern w:val="0"/>
          <w:szCs w:val="21"/>
        </w:rPr>
        <w:lastRenderedPageBreak/>
        <w:t></w:t>
      </w:r>
      <w:r w:rsidRPr="00040C82">
        <w:rPr>
          <w:rFonts w:ascii="宋体" w:eastAsia="宋体" w:hAnsi="宋体" w:cs="Times New Roman" w:hint="eastAsia"/>
          <w:kern w:val="0"/>
          <w:szCs w:val="21"/>
        </w:rPr>
        <w:t xml:space="preserve">  应用服务器管理员，应用程序开发人员，支持工程师。</w:t>
      </w:r>
    </w:p>
    <w:p w:rsidR="00040C82" w:rsidRPr="00040C82" w:rsidRDefault="00040C82" w:rsidP="00040C82">
      <w:pPr>
        <w:adjustRightInd w:val="0"/>
        <w:spacing w:line="360" w:lineRule="atLeast"/>
        <w:ind w:firstLine="420"/>
        <w:jc w:val="left"/>
        <w:textAlignment w:val="baseline"/>
        <w:rPr>
          <w:rFonts w:ascii="宋体" w:eastAsia="宋体" w:hAnsi="宋体" w:cs="Times New Roman"/>
          <w:b/>
          <w:bCs/>
          <w:kern w:val="0"/>
          <w:szCs w:val="21"/>
        </w:rPr>
      </w:pPr>
      <w:r w:rsidRPr="00040C82">
        <w:rPr>
          <w:rFonts w:ascii="宋体" w:eastAsia="宋体" w:hAnsi="宋体" w:cs="Times New Roman" w:hint="eastAsia"/>
          <w:b/>
          <w:bCs/>
          <w:kern w:val="0"/>
          <w:szCs w:val="21"/>
        </w:rPr>
        <w:t>4、目标：</w:t>
      </w:r>
    </w:p>
    <w:p w:rsidR="00040C82" w:rsidRPr="00040C82" w:rsidRDefault="00040C82" w:rsidP="00040C82">
      <w:pPr>
        <w:adjustRightInd w:val="0"/>
        <w:spacing w:line="360" w:lineRule="atLeast"/>
        <w:ind w:firstLine="420"/>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 xml:space="preserve">本课程完成后，您将具备以下能力 </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 xml:space="preserve">定义应用程序服务器管理员的角色 </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 xml:space="preserve">安装应用程序服务器 </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 xml:space="preserve">描述J2EE的规范 </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 xml:space="preserve">描述WEB service </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 xml:space="preserve">配置服务器的日志功能 </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 xml:space="preserve">配置服务器内制的HTTP服务 </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 xml:space="preserve">配置和管理服务器容器和配置描述文件(DD) </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 xml:space="preserve">配置和管理服务器服务 </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 xml:space="preserve">配置数据库的连接 </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 xml:space="preserve">实现基于J2EE技术的安全应用 </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 xml:space="preserve">监视服务器 </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 xml:space="preserve">迁移应用程序到服务器 </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对服务器进行故障诊断</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利用其日志功能</w:t>
      </w:r>
    </w:p>
    <w:p w:rsidR="00040C82" w:rsidRPr="00040C82" w:rsidRDefault="00040C82" w:rsidP="00040C82">
      <w:pPr>
        <w:pStyle w:val="3"/>
        <w:rPr>
          <w:rFonts w:ascii="宋体" w:hAnsi="宋体"/>
          <w:sz w:val="21"/>
          <w:szCs w:val="21"/>
        </w:rPr>
      </w:pPr>
      <w:bookmarkStart w:id="257" w:name="_Toc120264683"/>
      <w:bookmarkStart w:id="258" w:name="_Toc120332363"/>
      <w:bookmarkStart w:id="259" w:name="_Toc209008676"/>
      <w:r w:rsidRPr="00040C82">
        <w:rPr>
          <w:rFonts w:ascii="宋体" w:hAnsi="宋体" w:hint="eastAsia"/>
          <w:sz w:val="21"/>
          <w:szCs w:val="21"/>
        </w:rPr>
        <w:t>在金蝶APUSIC J2EE 应用服务器中间件上开发Web应用 AST-4</w:t>
      </w:r>
      <w:bookmarkEnd w:id="257"/>
      <w:bookmarkEnd w:id="258"/>
      <w:bookmarkEnd w:id="259"/>
    </w:p>
    <w:p w:rsidR="00040C82" w:rsidRPr="00040C82" w:rsidRDefault="00040C82" w:rsidP="00040C82">
      <w:pPr>
        <w:adjustRightInd w:val="0"/>
        <w:spacing w:line="360" w:lineRule="atLeast"/>
        <w:ind w:firstLine="420"/>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AST-4适合在金蝶APUSIC应用服务器上开发Web应用的开发人员。课程详细介绍了J2EE中的web实现技术（包括JSP、 Servlet和</w:t>
      </w:r>
      <w:proofErr w:type="spellStart"/>
      <w:r w:rsidRPr="00040C82">
        <w:rPr>
          <w:rFonts w:ascii="宋体" w:eastAsia="宋体" w:hAnsi="宋体" w:cs="Times New Roman" w:hint="eastAsia"/>
          <w:kern w:val="0"/>
          <w:szCs w:val="21"/>
        </w:rPr>
        <w:t>Javabean</w:t>
      </w:r>
      <w:proofErr w:type="spellEnd"/>
      <w:r w:rsidRPr="00040C82">
        <w:rPr>
          <w:rFonts w:ascii="宋体" w:eastAsia="宋体" w:hAnsi="宋体" w:cs="Times New Roman" w:hint="eastAsia"/>
          <w:kern w:val="0"/>
          <w:szCs w:val="21"/>
        </w:rPr>
        <w:t>等），帮助学员快速掌握在金蝶APUSIC J2EE 应用服务器中间件上开发Web应用的必要技术基础和技能。</w:t>
      </w:r>
    </w:p>
    <w:tbl>
      <w:tblPr>
        <w:tblW w:w="8475" w:type="dxa"/>
        <w:tblInd w:w="93" w:type="dxa"/>
        <w:tblLayout w:type="fixed"/>
        <w:tblLook w:val="0000" w:firstRow="0" w:lastRow="0" w:firstColumn="0" w:lastColumn="0" w:noHBand="0" w:noVBand="0"/>
      </w:tblPr>
      <w:tblGrid>
        <w:gridCol w:w="1080"/>
        <w:gridCol w:w="2180"/>
        <w:gridCol w:w="3415"/>
        <w:gridCol w:w="1260"/>
        <w:gridCol w:w="540"/>
      </w:tblGrid>
      <w:tr w:rsidR="00040C82" w:rsidRPr="00040C82" w:rsidTr="002C5D75">
        <w:trPr>
          <w:trHeight w:val="1634"/>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课程号</w:t>
            </w:r>
          </w:p>
        </w:tc>
        <w:tc>
          <w:tcPr>
            <w:tcW w:w="2180" w:type="dxa"/>
            <w:tcBorders>
              <w:top w:val="single" w:sz="4" w:space="0" w:color="auto"/>
              <w:left w:val="nil"/>
              <w:bottom w:val="single" w:sz="4" w:space="0" w:color="auto"/>
              <w:right w:val="single" w:sz="4" w:space="0" w:color="auto"/>
            </w:tcBorders>
            <w:shd w:val="clear" w:color="auto" w:fill="auto"/>
            <w:noWrap/>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课程名称</w:t>
            </w:r>
          </w:p>
        </w:tc>
        <w:tc>
          <w:tcPr>
            <w:tcW w:w="3415" w:type="dxa"/>
            <w:tcBorders>
              <w:top w:val="single" w:sz="4" w:space="0" w:color="auto"/>
              <w:left w:val="nil"/>
              <w:bottom w:val="single" w:sz="4" w:space="0" w:color="auto"/>
              <w:right w:val="single" w:sz="4" w:space="0" w:color="auto"/>
            </w:tcBorders>
            <w:shd w:val="clear" w:color="auto" w:fill="auto"/>
            <w:noWrap/>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课程描述</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授课对象</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课程深度</w:t>
            </w:r>
          </w:p>
        </w:tc>
      </w:tr>
      <w:tr w:rsidR="00040C82" w:rsidRPr="00040C82" w:rsidTr="002C5D75">
        <w:trPr>
          <w:trHeight w:val="1140"/>
        </w:trPr>
        <w:tc>
          <w:tcPr>
            <w:tcW w:w="1080" w:type="dxa"/>
            <w:tcBorders>
              <w:top w:val="nil"/>
              <w:left w:val="single" w:sz="4" w:space="0" w:color="auto"/>
              <w:bottom w:val="single" w:sz="4" w:space="0" w:color="auto"/>
              <w:right w:val="single" w:sz="4" w:space="0" w:color="auto"/>
            </w:tcBorders>
            <w:shd w:val="clear" w:color="auto" w:fill="auto"/>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AST-4</w:t>
            </w:r>
          </w:p>
        </w:tc>
        <w:tc>
          <w:tcPr>
            <w:tcW w:w="2180" w:type="dxa"/>
            <w:tcBorders>
              <w:top w:val="nil"/>
              <w:left w:val="nil"/>
              <w:bottom w:val="single" w:sz="4" w:space="0" w:color="auto"/>
              <w:right w:val="single" w:sz="4" w:space="0" w:color="auto"/>
            </w:tcBorders>
            <w:shd w:val="clear" w:color="auto" w:fill="auto"/>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在金蝶APUSIC J2EE 应用服务器中间件上开发Web应用</w:t>
            </w:r>
          </w:p>
        </w:tc>
        <w:tc>
          <w:tcPr>
            <w:tcW w:w="3415" w:type="dxa"/>
            <w:tcBorders>
              <w:top w:val="nil"/>
              <w:left w:val="nil"/>
              <w:bottom w:val="single" w:sz="4" w:space="0" w:color="auto"/>
              <w:right w:val="single" w:sz="4" w:space="0" w:color="auto"/>
            </w:tcBorders>
            <w:shd w:val="clear" w:color="auto" w:fill="auto"/>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本课程详细介绍了J2EE中的web实现技术，帮助学员快速掌握在金蝶APUSIC J2EE 应用服务器中间件上开发Web应用的必要技术基础和技能。</w:t>
            </w:r>
          </w:p>
        </w:tc>
        <w:tc>
          <w:tcPr>
            <w:tcW w:w="1260" w:type="dxa"/>
            <w:tcBorders>
              <w:top w:val="nil"/>
              <w:left w:val="nil"/>
              <w:bottom w:val="single" w:sz="4" w:space="0" w:color="auto"/>
              <w:right w:val="single" w:sz="4" w:space="0" w:color="auto"/>
            </w:tcBorders>
            <w:shd w:val="clear" w:color="auto" w:fill="auto"/>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开发人员</w:t>
            </w:r>
          </w:p>
        </w:tc>
        <w:tc>
          <w:tcPr>
            <w:tcW w:w="540" w:type="dxa"/>
            <w:tcBorders>
              <w:top w:val="nil"/>
              <w:left w:val="nil"/>
              <w:bottom w:val="single" w:sz="4" w:space="0" w:color="auto"/>
              <w:right w:val="single" w:sz="4" w:space="0" w:color="auto"/>
            </w:tcBorders>
            <w:shd w:val="clear" w:color="auto" w:fill="auto"/>
            <w:vAlign w:val="center"/>
          </w:tcPr>
          <w:p w:rsidR="00040C82" w:rsidRPr="00040C82" w:rsidRDefault="00040C82" w:rsidP="00040C82">
            <w:pPr>
              <w:adjustRightInd w:val="0"/>
              <w:spacing w:line="360" w:lineRule="atLeast"/>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中级</w:t>
            </w:r>
          </w:p>
        </w:tc>
      </w:tr>
    </w:tbl>
    <w:p w:rsidR="00040C82" w:rsidRPr="00040C82" w:rsidRDefault="00040C82" w:rsidP="00040C82">
      <w:pPr>
        <w:adjustRightInd w:val="0"/>
        <w:spacing w:line="360" w:lineRule="atLeast"/>
        <w:jc w:val="left"/>
        <w:textAlignment w:val="baseline"/>
        <w:rPr>
          <w:rFonts w:ascii="宋体" w:eastAsia="宋体" w:hAnsi="宋体" w:cs="Times New Roman"/>
          <w:kern w:val="0"/>
          <w:sz w:val="24"/>
          <w:szCs w:val="20"/>
        </w:rPr>
      </w:pPr>
    </w:p>
    <w:p w:rsidR="00040C82" w:rsidRPr="00040C82" w:rsidRDefault="00040C82" w:rsidP="00040C82">
      <w:pPr>
        <w:adjustRightInd w:val="0"/>
        <w:spacing w:line="360" w:lineRule="auto"/>
        <w:ind w:firstLine="420"/>
        <w:jc w:val="left"/>
        <w:textAlignment w:val="baseline"/>
        <w:rPr>
          <w:rFonts w:ascii="宋体" w:eastAsia="宋体" w:hAnsi="宋体" w:cs="Times New Roman"/>
          <w:b/>
          <w:bCs/>
          <w:kern w:val="0"/>
          <w:szCs w:val="21"/>
        </w:rPr>
      </w:pPr>
      <w:r w:rsidRPr="00040C82">
        <w:rPr>
          <w:rFonts w:ascii="宋体" w:eastAsia="宋体" w:hAnsi="宋体" w:cs="Times New Roman" w:hint="eastAsia"/>
          <w:b/>
          <w:bCs/>
          <w:kern w:val="0"/>
          <w:szCs w:val="21"/>
        </w:rPr>
        <w:lastRenderedPageBreak/>
        <w:t>1、时间：</w:t>
      </w:r>
    </w:p>
    <w:p w:rsidR="00040C82" w:rsidRPr="00040C82" w:rsidRDefault="00040C82" w:rsidP="00040C82">
      <w:pPr>
        <w:adjustRightInd w:val="0"/>
        <w:spacing w:line="360" w:lineRule="auto"/>
        <w:ind w:firstLine="420"/>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 xml:space="preserve">1天 授课:50% 上机:50% </w:t>
      </w:r>
    </w:p>
    <w:p w:rsidR="00040C82" w:rsidRPr="00040C82" w:rsidRDefault="00040C82" w:rsidP="00040C82">
      <w:pPr>
        <w:adjustRightInd w:val="0"/>
        <w:spacing w:line="360" w:lineRule="auto"/>
        <w:ind w:firstLine="420"/>
        <w:jc w:val="left"/>
        <w:textAlignment w:val="baseline"/>
        <w:rPr>
          <w:rFonts w:ascii="宋体" w:eastAsia="宋体" w:hAnsi="宋体" w:cs="Times New Roman"/>
          <w:b/>
          <w:bCs/>
          <w:kern w:val="0"/>
          <w:szCs w:val="21"/>
        </w:rPr>
      </w:pPr>
      <w:r w:rsidRPr="00040C82">
        <w:rPr>
          <w:rFonts w:ascii="宋体" w:eastAsia="宋体" w:hAnsi="宋体" w:cs="Times New Roman" w:hint="eastAsia"/>
          <w:b/>
          <w:bCs/>
          <w:kern w:val="0"/>
          <w:szCs w:val="21"/>
        </w:rPr>
        <w:t>2、课程描述：</w:t>
      </w:r>
    </w:p>
    <w:p w:rsidR="00040C82" w:rsidRPr="00040C82" w:rsidRDefault="00040C82" w:rsidP="00040C82">
      <w:pPr>
        <w:adjustRightInd w:val="0"/>
        <w:spacing w:line="360" w:lineRule="atLeast"/>
        <w:ind w:firstLine="420"/>
        <w:jc w:val="left"/>
        <w:textAlignment w:val="baseline"/>
        <w:rPr>
          <w:rFonts w:ascii="宋体" w:eastAsia="宋体" w:hAnsi="宋体" w:cs="Times New Roman"/>
          <w:kern w:val="0"/>
          <w:szCs w:val="21"/>
        </w:rPr>
      </w:pPr>
      <w:proofErr w:type="spellStart"/>
      <w:r w:rsidRPr="00040C82">
        <w:rPr>
          <w:rFonts w:ascii="宋体" w:eastAsia="宋体" w:hAnsi="宋体" w:cs="Times New Roman" w:hint="eastAsia"/>
          <w:kern w:val="0"/>
          <w:szCs w:val="21"/>
        </w:rPr>
        <w:t>JavaServer</w:t>
      </w:r>
      <w:proofErr w:type="spellEnd"/>
      <w:r w:rsidRPr="00040C82">
        <w:rPr>
          <w:rFonts w:ascii="宋体" w:eastAsia="宋体" w:hAnsi="宋体" w:cs="Times New Roman" w:hint="eastAsia"/>
          <w:kern w:val="0"/>
          <w:szCs w:val="21"/>
        </w:rPr>
        <w:t xml:space="preserve"> Pages (JSP)和 servlets 是 Java 2 平台，企业版（J2EE 平台）定义的主要技术。本课程为富有经验的Java 开发员提供掌握在 APUSIC web 容器和 Struts 框架上使用 JSP 和 servlet 技术快速开发 web 应用程序的知识和技术的方法。学员将学到如何使用 Java 技术分析、设计、开发和部署 web 应用程序。 真实的实验练习为学员构造及部署内部网中小型 web 应用程序和低值商业网站提供经验。</w:t>
      </w:r>
    </w:p>
    <w:p w:rsidR="00040C82" w:rsidRPr="00040C82" w:rsidRDefault="00040C82" w:rsidP="00040C82">
      <w:pPr>
        <w:adjustRightInd w:val="0"/>
        <w:spacing w:line="360" w:lineRule="auto"/>
        <w:ind w:firstLine="420"/>
        <w:jc w:val="left"/>
        <w:textAlignment w:val="baseline"/>
        <w:rPr>
          <w:rFonts w:ascii="宋体" w:eastAsia="宋体" w:hAnsi="宋体" w:cs="Times New Roman"/>
          <w:b/>
          <w:bCs/>
          <w:kern w:val="0"/>
          <w:szCs w:val="21"/>
        </w:rPr>
      </w:pPr>
      <w:r w:rsidRPr="00040C82">
        <w:rPr>
          <w:rFonts w:ascii="宋体" w:eastAsia="宋体" w:hAnsi="宋体" w:cs="Times New Roman" w:hint="eastAsia"/>
          <w:b/>
          <w:bCs/>
          <w:kern w:val="0"/>
          <w:szCs w:val="21"/>
        </w:rPr>
        <w:t>3、授课对象：</w:t>
      </w:r>
    </w:p>
    <w:p w:rsidR="00040C82" w:rsidRPr="00040C82" w:rsidRDefault="00040C82" w:rsidP="00040C82">
      <w:p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宋体" w:hint="eastAsia"/>
          <w:kern w:val="0"/>
          <w:szCs w:val="21"/>
        </w:rPr>
        <w:t></w:t>
      </w:r>
      <w:r w:rsidRPr="00040C82">
        <w:rPr>
          <w:rFonts w:ascii="宋体" w:eastAsia="宋体" w:hAnsi="宋体" w:cs="Times New Roman" w:hint="eastAsia"/>
          <w:kern w:val="0"/>
          <w:szCs w:val="21"/>
        </w:rPr>
        <w:t xml:space="preserve">  应用程序开发人员，Web开发工程师。</w:t>
      </w:r>
    </w:p>
    <w:p w:rsidR="00040C82" w:rsidRPr="00040C82" w:rsidRDefault="00040C82" w:rsidP="00040C82">
      <w:pPr>
        <w:adjustRightInd w:val="0"/>
        <w:spacing w:line="360" w:lineRule="auto"/>
        <w:ind w:firstLine="420"/>
        <w:jc w:val="left"/>
        <w:textAlignment w:val="baseline"/>
        <w:rPr>
          <w:rFonts w:ascii="宋体" w:eastAsia="宋体" w:hAnsi="宋体" w:cs="Times New Roman"/>
          <w:b/>
          <w:bCs/>
          <w:kern w:val="0"/>
          <w:szCs w:val="21"/>
        </w:rPr>
      </w:pPr>
      <w:r w:rsidRPr="00040C82">
        <w:rPr>
          <w:rFonts w:ascii="宋体" w:eastAsia="宋体" w:hAnsi="宋体" w:cs="Times New Roman" w:hint="eastAsia"/>
          <w:b/>
          <w:bCs/>
          <w:kern w:val="0"/>
          <w:szCs w:val="21"/>
        </w:rPr>
        <w:t>4、目标：</w:t>
      </w:r>
    </w:p>
    <w:p w:rsidR="00040C82" w:rsidRPr="00040C82" w:rsidRDefault="00040C82" w:rsidP="00040C82">
      <w:pPr>
        <w:adjustRightInd w:val="0"/>
        <w:spacing w:line="360" w:lineRule="auto"/>
        <w:ind w:firstLine="420"/>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 xml:space="preserve">本课程完成后，您将具备以下能力 </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 xml:space="preserve">编写 Java servlet </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 xml:space="preserve">使用 Struts，会话管理，过滤器和数据库技术创建健壮的 Web 应用程序 </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 xml:space="preserve">编写 JSP 页 </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 xml:space="preserve">使用表达语言（Expression Language）、JSP标准标签库 (JSTL) 和 Struts Tiles 框架易于维护的 JSP 页 </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创建整合了 Struts 和 JSP 页的健壮的 Web 应用程序</w:t>
      </w:r>
    </w:p>
    <w:p w:rsidR="00040C82" w:rsidRPr="00040C82" w:rsidRDefault="00040C82" w:rsidP="00040C82">
      <w:pPr>
        <w:adjustRightInd w:val="0"/>
        <w:spacing w:line="360" w:lineRule="auto"/>
        <w:ind w:firstLine="420"/>
        <w:jc w:val="left"/>
        <w:textAlignment w:val="baseline"/>
        <w:rPr>
          <w:rFonts w:ascii="宋体" w:eastAsia="宋体" w:hAnsi="宋体" w:cs="Times New Roman"/>
          <w:b/>
          <w:bCs/>
          <w:kern w:val="0"/>
          <w:szCs w:val="21"/>
        </w:rPr>
      </w:pPr>
      <w:r w:rsidRPr="00040C82">
        <w:rPr>
          <w:rFonts w:ascii="宋体" w:eastAsia="宋体" w:hAnsi="宋体" w:cs="Times New Roman" w:hint="eastAsia"/>
          <w:b/>
          <w:bCs/>
          <w:kern w:val="0"/>
          <w:szCs w:val="21"/>
        </w:rPr>
        <w:t>5、预备知识：</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 xml:space="preserve">具有编写 Java 应用程序的能力 </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 xml:space="preserve">整合现有的 Java 代码（即使用项目组其它成员建立的类） </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 xml:space="preserve">设计Java应用程序 </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 xml:space="preserve">从功能上描述多层体系结构的优点 </w:t>
      </w:r>
    </w:p>
    <w:p w:rsidR="00040C82" w:rsidRPr="00040C82" w:rsidRDefault="00040C82" w:rsidP="009E7712">
      <w:pPr>
        <w:numPr>
          <w:ilvl w:val="0"/>
          <w:numId w:val="3"/>
        </w:numPr>
        <w:adjustRightInd w:val="0"/>
        <w:spacing w:line="360" w:lineRule="auto"/>
        <w:jc w:val="left"/>
        <w:textAlignment w:val="baseline"/>
        <w:rPr>
          <w:rFonts w:ascii="宋体" w:eastAsia="宋体" w:hAnsi="宋体" w:cs="Times New Roman"/>
          <w:kern w:val="0"/>
          <w:szCs w:val="21"/>
        </w:rPr>
      </w:pPr>
      <w:r w:rsidRPr="00040C82">
        <w:rPr>
          <w:rFonts w:ascii="宋体" w:eastAsia="宋体" w:hAnsi="宋体" w:cs="Times New Roman" w:hint="eastAsia"/>
          <w:kern w:val="0"/>
          <w:szCs w:val="21"/>
        </w:rPr>
        <w:t>用HTML 语言编写Web 页</w:t>
      </w:r>
    </w:p>
    <w:p w:rsidR="00040C82" w:rsidRPr="00040C82" w:rsidRDefault="00040C82" w:rsidP="00C167E1">
      <w:pPr>
        <w:spacing w:beforeLines="50" w:before="156" w:afterLines="50" w:after="156" w:line="360" w:lineRule="auto"/>
        <w:ind w:firstLine="454"/>
        <w:rPr>
          <w:rFonts w:ascii="宋体" w:hAnsi="宋体"/>
          <w:szCs w:val="21"/>
        </w:rPr>
      </w:pPr>
    </w:p>
    <w:sectPr w:rsidR="00040C82" w:rsidRPr="00040C82" w:rsidSect="002C68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856" w:rsidRDefault="00526856" w:rsidP="00C677AB">
      <w:r>
        <w:separator/>
      </w:r>
    </w:p>
  </w:endnote>
  <w:endnote w:type="continuationSeparator" w:id="0">
    <w:p w:rsidR="00526856" w:rsidRDefault="00526856" w:rsidP="00C67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856" w:rsidRDefault="00526856" w:rsidP="00C677AB">
      <w:r>
        <w:separator/>
      </w:r>
    </w:p>
  </w:footnote>
  <w:footnote w:type="continuationSeparator" w:id="0">
    <w:p w:rsidR="00526856" w:rsidRDefault="00526856" w:rsidP="00C67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65A12"/>
    <w:multiLevelType w:val="hybridMultilevel"/>
    <w:tmpl w:val="3A7E6344"/>
    <w:name w:val="WW8Num4"/>
    <w:lvl w:ilvl="0" w:tplc="FFFFFFFF">
      <w:start w:val="1"/>
      <w:numFmt w:val="lowerLetter"/>
      <w:lvlText w:val="%1)"/>
      <w:lvlJc w:val="left"/>
      <w:pPr>
        <w:ind w:left="840" w:hanging="420"/>
      </w:p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1" w15:restartNumberingAfterBreak="0">
    <w:nsid w:val="1C9711F2"/>
    <w:multiLevelType w:val="hybridMultilevel"/>
    <w:tmpl w:val="BEAA196E"/>
    <w:lvl w:ilvl="0" w:tplc="04090001">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5304138E"/>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1854"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5B0C16CE"/>
    <w:multiLevelType w:val="singleLevel"/>
    <w:tmpl w:val="A364DA02"/>
    <w:lvl w:ilvl="0">
      <w:start w:val="1"/>
      <w:numFmt w:val="bullet"/>
      <w:pStyle w:val="10"/>
      <w:lvlText w:val=""/>
      <w:lvlJc w:val="left"/>
      <w:pPr>
        <w:tabs>
          <w:tab w:val="num" w:pos="425"/>
        </w:tabs>
        <w:ind w:left="425" w:hanging="425"/>
      </w:pPr>
      <w:rPr>
        <w:rFonts w:ascii="Wingdings" w:hAnsi="Wingdings" w:hint="default"/>
      </w:rPr>
    </w:lvl>
  </w:abstractNum>
  <w:num w:numId="1">
    <w:abstractNumId w:val="2"/>
  </w:num>
  <w:num w:numId="2">
    <w:abstractNumId w:val="3"/>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7AB"/>
    <w:rsid w:val="00000E52"/>
    <w:rsid w:val="00005B46"/>
    <w:rsid w:val="00012E6A"/>
    <w:rsid w:val="00016797"/>
    <w:rsid w:val="00022EF6"/>
    <w:rsid w:val="000375FD"/>
    <w:rsid w:val="00040C82"/>
    <w:rsid w:val="000455FB"/>
    <w:rsid w:val="00057B2D"/>
    <w:rsid w:val="0006453F"/>
    <w:rsid w:val="000668AE"/>
    <w:rsid w:val="0007079B"/>
    <w:rsid w:val="000765C1"/>
    <w:rsid w:val="00077344"/>
    <w:rsid w:val="000856D2"/>
    <w:rsid w:val="000950EF"/>
    <w:rsid w:val="000A5877"/>
    <w:rsid w:val="000A5EE5"/>
    <w:rsid w:val="000B28A9"/>
    <w:rsid w:val="000C0276"/>
    <w:rsid w:val="000C2774"/>
    <w:rsid w:val="000D745E"/>
    <w:rsid w:val="000F1FAC"/>
    <w:rsid w:val="00113B1B"/>
    <w:rsid w:val="001340D0"/>
    <w:rsid w:val="00135167"/>
    <w:rsid w:val="00165A85"/>
    <w:rsid w:val="001A5359"/>
    <w:rsid w:val="001B1C12"/>
    <w:rsid w:val="001E01D5"/>
    <w:rsid w:val="001E5108"/>
    <w:rsid w:val="001F79B2"/>
    <w:rsid w:val="00204E1C"/>
    <w:rsid w:val="00205DF5"/>
    <w:rsid w:val="00223BD5"/>
    <w:rsid w:val="00224235"/>
    <w:rsid w:val="0024487D"/>
    <w:rsid w:val="00246778"/>
    <w:rsid w:val="002719C7"/>
    <w:rsid w:val="00291791"/>
    <w:rsid w:val="00292E44"/>
    <w:rsid w:val="002A12EA"/>
    <w:rsid w:val="002A5D75"/>
    <w:rsid w:val="002C5471"/>
    <w:rsid w:val="002C68CA"/>
    <w:rsid w:val="002C7976"/>
    <w:rsid w:val="002D01B6"/>
    <w:rsid w:val="00317499"/>
    <w:rsid w:val="0032020C"/>
    <w:rsid w:val="00324D0C"/>
    <w:rsid w:val="003350ED"/>
    <w:rsid w:val="00337476"/>
    <w:rsid w:val="00337DAC"/>
    <w:rsid w:val="00342AFD"/>
    <w:rsid w:val="003572F8"/>
    <w:rsid w:val="003663F8"/>
    <w:rsid w:val="00373EF8"/>
    <w:rsid w:val="00387F67"/>
    <w:rsid w:val="00390BA9"/>
    <w:rsid w:val="00393BF2"/>
    <w:rsid w:val="003B0472"/>
    <w:rsid w:val="003B284E"/>
    <w:rsid w:val="003B77F2"/>
    <w:rsid w:val="003C268C"/>
    <w:rsid w:val="003D3B08"/>
    <w:rsid w:val="003D483F"/>
    <w:rsid w:val="003D4D75"/>
    <w:rsid w:val="003D6F6F"/>
    <w:rsid w:val="003E0094"/>
    <w:rsid w:val="003E09CC"/>
    <w:rsid w:val="003E1FEB"/>
    <w:rsid w:val="003E3D32"/>
    <w:rsid w:val="00404F07"/>
    <w:rsid w:val="00415FF4"/>
    <w:rsid w:val="00423050"/>
    <w:rsid w:val="0043169C"/>
    <w:rsid w:val="004377D0"/>
    <w:rsid w:val="004579CB"/>
    <w:rsid w:val="00460F4C"/>
    <w:rsid w:val="00462EEE"/>
    <w:rsid w:val="00490AC2"/>
    <w:rsid w:val="004C4BBE"/>
    <w:rsid w:val="004D079E"/>
    <w:rsid w:val="004F07A8"/>
    <w:rsid w:val="005143AE"/>
    <w:rsid w:val="0051455F"/>
    <w:rsid w:val="00514771"/>
    <w:rsid w:val="00515209"/>
    <w:rsid w:val="00524940"/>
    <w:rsid w:val="00524A81"/>
    <w:rsid w:val="00526856"/>
    <w:rsid w:val="00531E37"/>
    <w:rsid w:val="00542233"/>
    <w:rsid w:val="00551C4F"/>
    <w:rsid w:val="00561047"/>
    <w:rsid w:val="0057282C"/>
    <w:rsid w:val="00575FB2"/>
    <w:rsid w:val="00586F8E"/>
    <w:rsid w:val="00596EC7"/>
    <w:rsid w:val="005A0911"/>
    <w:rsid w:val="005A1552"/>
    <w:rsid w:val="005D46D1"/>
    <w:rsid w:val="00614D33"/>
    <w:rsid w:val="00617453"/>
    <w:rsid w:val="00622FCE"/>
    <w:rsid w:val="00625E07"/>
    <w:rsid w:val="00637019"/>
    <w:rsid w:val="006739F1"/>
    <w:rsid w:val="0068424F"/>
    <w:rsid w:val="006A1A01"/>
    <w:rsid w:val="006A5638"/>
    <w:rsid w:val="006C413E"/>
    <w:rsid w:val="006D25B3"/>
    <w:rsid w:val="006D2E5B"/>
    <w:rsid w:val="006D45D2"/>
    <w:rsid w:val="006D642D"/>
    <w:rsid w:val="006F77C7"/>
    <w:rsid w:val="00700561"/>
    <w:rsid w:val="007255A3"/>
    <w:rsid w:val="0074190B"/>
    <w:rsid w:val="00752CAD"/>
    <w:rsid w:val="00761F62"/>
    <w:rsid w:val="00782E76"/>
    <w:rsid w:val="00792B91"/>
    <w:rsid w:val="00796833"/>
    <w:rsid w:val="0079713D"/>
    <w:rsid w:val="007A0325"/>
    <w:rsid w:val="007B0709"/>
    <w:rsid w:val="007C0B13"/>
    <w:rsid w:val="007C1610"/>
    <w:rsid w:val="007D61FA"/>
    <w:rsid w:val="007D69E4"/>
    <w:rsid w:val="007D762D"/>
    <w:rsid w:val="007E1708"/>
    <w:rsid w:val="007E2E59"/>
    <w:rsid w:val="007F19A3"/>
    <w:rsid w:val="007F36AC"/>
    <w:rsid w:val="007F6C34"/>
    <w:rsid w:val="008315A9"/>
    <w:rsid w:val="008360FB"/>
    <w:rsid w:val="008427E7"/>
    <w:rsid w:val="00850F3B"/>
    <w:rsid w:val="00861228"/>
    <w:rsid w:val="0086275D"/>
    <w:rsid w:val="008665AB"/>
    <w:rsid w:val="008720EB"/>
    <w:rsid w:val="008777DA"/>
    <w:rsid w:val="00882093"/>
    <w:rsid w:val="0088439B"/>
    <w:rsid w:val="008870F2"/>
    <w:rsid w:val="00891FB2"/>
    <w:rsid w:val="008926DA"/>
    <w:rsid w:val="008935DB"/>
    <w:rsid w:val="008C4A02"/>
    <w:rsid w:val="008D6337"/>
    <w:rsid w:val="008E00DA"/>
    <w:rsid w:val="008E1FC8"/>
    <w:rsid w:val="008F326E"/>
    <w:rsid w:val="008F6962"/>
    <w:rsid w:val="00912D14"/>
    <w:rsid w:val="009458E2"/>
    <w:rsid w:val="009516B2"/>
    <w:rsid w:val="00957AB4"/>
    <w:rsid w:val="00964FFD"/>
    <w:rsid w:val="00977C61"/>
    <w:rsid w:val="0099288D"/>
    <w:rsid w:val="009B0AB3"/>
    <w:rsid w:val="009B2C2F"/>
    <w:rsid w:val="009B485B"/>
    <w:rsid w:val="009C225A"/>
    <w:rsid w:val="009D0D74"/>
    <w:rsid w:val="009D1393"/>
    <w:rsid w:val="009D7217"/>
    <w:rsid w:val="009E55BB"/>
    <w:rsid w:val="009E7712"/>
    <w:rsid w:val="00A0073B"/>
    <w:rsid w:val="00A06DEA"/>
    <w:rsid w:val="00A12217"/>
    <w:rsid w:val="00A15671"/>
    <w:rsid w:val="00A22F23"/>
    <w:rsid w:val="00A25145"/>
    <w:rsid w:val="00A36EBA"/>
    <w:rsid w:val="00A40914"/>
    <w:rsid w:val="00A45903"/>
    <w:rsid w:val="00A8798E"/>
    <w:rsid w:val="00A95FE5"/>
    <w:rsid w:val="00AB32CF"/>
    <w:rsid w:val="00AB62ED"/>
    <w:rsid w:val="00AE17FB"/>
    <w:rsid w:val="00AF7FE8"/>
    <w:rsid w:val="00B1185C"/>
    <w:rsid w:val="00B261F5"/>
    <w:rsid w:val="00B372CA"/>
    <w:rsid w:val="00B47586"/>
    <w:rsid w:val="00B92C8C"/>
    <w:rsid w:val="00B96120"/>
    <w:rsid w:val="00BA09F3"/>
    <w:rsid w:val="00BA2690"/>
    <w:rsid w:val="00BA46E7"/>
    <w:rsid w:val="00BA722E"/>
    <w:rsid w:val="00BD3C3E"/>
    <w:rsid w:val="00BD4192"/>
    <w:rsid w:val="00BF4334"/>
    <w:rsid w:val="00BF6775"/>
    <w:rsid w:val="00C00CD3"/>
    <w:rsid w:val="00C10C79"/>
    <w:rsid w:val="00C161EA"/>
    <w:rsid w:val="00C167E1"/>
    <w:rsid w:val="00C2287C"/>
    <w:rsid w:val="00C3185E"/>
    <w:rsid w:val="00C5151E"/>
    <w:rsid w:val="00C67123"/>
    <w:rsid w:val="00C677AB"/>
    <w:rsid w:val="00C71C9B"/>
    <w:rsid w:val="00C737E3"/>
    <w:rsid w:val="00C954DD"/>
    <w:rsid w:val="00C95794"/>
    <w:rsid w:val="00CA23D3"/>
    <w:rsid w:val="00CC1C74"/>
    <w:rsid w:val="00CC62F8"/>
    <w:rsid w:val="00CD7FBD"/>
    <w:rsid w:val="00CF49CB"/>
    <w:rsid w:val="00D02F17"/>
    <w:rsid w:val="00D06670"/>
    <w:rsid w:val="00D119BE"/>
    <w:rsid w:val="00D31D4D"/>
    <w:rsid w:val="00D444FA"/>
    <w:rsid w:val="00D45971"/>
    <w:rsid w:val="00D62DE5"/>
    <w:rsid w:val="00D67E11"/>
    <w:rsid w:val="00D8484E"/>
    <w:rsid w:val="00DA236B"/>
    <w:rsid w:val="00DB2AF2"/>
    <w:rsid w:val="00DB3C68"/>
    <w:rsid w:val="00DC51AE"/>
    <w:rsid w:val="00DD3AC1"/>
    <w:rsid w:val="00DF0D0A"/>
    <w:rsid w:val="00DF2DCB"/>
    <w:rsid w:val="00E01D60"/>
    <w:rsid w:val="00E12DC1"/>
    <w:rsid w:val="00E131D3"/>
    <w:rsid w:val="00E23246"/>
    <w:rsid w:val="00E307E1"/>
    <w:rsid w:val="00E4231B"/>
    <w:rsid w:val="00E537AD"/>
    <w:rsid w:val="00E5670D"/>
    <w:rsid w:val="00E91B42"/>
    <w:rsid w:val="00EA622F"/>
    <w:rsid w:val="00EB6B5E"/>
    <w:rsid w:val="00EB7337"/>
    <w:rsid w:val="00EC3721"/>
    <w:rsid w:val="00ED6A59"/>
    <w:rsid w:val="00EE345F"/>
    <w:rsid w:val="00EE46C7"/>
    <w:rsid w:val="00F021B9"/>
    <w:rsid w:val="00F03D41"/>
    <w:rsid w:val="00F13C59"/>
    <w:rsid w:val="00F15EBA"/>
    <w:rsid w:val="00F22752"/>
    <w:rsid w:val="00F34D46"/>
    <w:rsid w:val="00F54449"/>
    <w:rsid w:val="00F60C2F"/>
    <w:rsid w:val="00F65467"/>
    <w:rsid w:val="00F938D8"/>
    <w:rsid w:val="00F97758"/>
    <w:rsid w:val="00FA467B"/>
    <w:rsid w:val="00FB0F49"/>
    <w:rsid w:val="00FB3058"/>
    <w:rsid w:val="00FF0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BFCFBC2"/>
  <w15:docId w15:val="{AB213F72-0AD3-4B8F-984A-352B2D7DA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68CA"/>
    <w:pPr>
      <w:widowControl w:val="0"/>
      <w:jc w:val="both"/>
    </w:pPr>
  </w:style>
  <w:style w:type="paragraph" w:styleId="1">
    <w:name w:val="heading 1"/>
    <w:aliases w:val="中国铁建-标题 1,方案-1级标题,标书1,h1,H1,L1,boc,第*部分,第A章,Level 1 Topic Heading,Section Head,1st level,l1,H11,H12,H13,H14,H15,H16,H17,H111,H112,Heading 11,level 1,Level 1 Head,Title1,文件标题 1,L1 Heading 1,h11,1st level1,heading 11,h12,1st level2,heading 12,h111,卷标"/>
    <w:basedOn w:val="a"/>
    <w:next w:val="a"/>
    <w:link w:val="11"/>
    <w:qFormat/>
    <w:rsid w:val="00C677AB"/>
    <w:pPr>
      <w:keepNext/>
      <w:keepLines/>
      <w:numPr>
        <w:numId w:val="1"/>
      </w:numPr>
      <w:spacing w:before="340" w:after="330" w:line="578" w:lineRule="auto"/>
      <w:outlineLvl w:val="0"/>
    </w:pPr>
    <w:rPr>
      <w:b/>
      <w:bCs/>
      <w:kern w:val="44"/>
      <w:sz w:val="44"/>
      <w:szCs w:val="44"/>
    </w:rPr>
  </w:style>
  <w:style w:type="paragraph" w:styleId="2">
    <w:name w:val="heading 2"/>
    <w:aliases w:val="中国铁建-标题 2,方案-2级标题,节,HD2,Heading 2 Hidden,标题 2(节),标题 2(章),LS标题 2,第一章 标题 2,Heading 2 CCBS,heading 2,H2,h2,PIM2,Titre3,sect 1.2,H21,sect 1.21,H22,sect 1.22,H211,sect 1.211,H23,sect 1.23,H212,sect 1.212,DO,ISO1,Underrubrik1,prop2,UNDERRUBRIK 1-2,L2,2,l"/>
    <w:basedOn w:val="a"/>
    <w:next w:val="a"/>
    <w:link w:val="20"/>
    <w:uiPriority w:val="99"/>
    <w:unhideWhenUsed/>
    <w:qFormat/>
    <w:rsid w:val="00C677AB"/>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中国铁建-标题 3,方案-3级标题,一,1,标题 3（节）,1 + 左侧:  0.23 厘米,首行缩进:  0 厘米 + 左侧:  0.23 厘米,首行缩进:  0 厘米 + 宋体...,LS标题3,首行缩进:  0 厘米,编号,(中文) 楷体_GB2312,加粗,左侧:  2 厘米,首行缩进:  0 厘米 + 小四...,h3,H3,sect1.2.3,Heading 3 - old,Map,H31,3rd level,标题 3 Char Char,bh,第二,ISO2,L3,l3,CT"/>
    <w:basedOn w:val="a"/>
    <w:next w:val="a"/>
    <w:link w:val="30"/>
    <w:unhideWhenUsed/>
    <w:qFormat/>
    <w:rsid w:val="00C677AB"/>
    <w:pPr>
      <w:keepNext/>
      <w:keepLines/>
      <w:numPr>
        <w:ilvl w:val="2"/>
        <w:numId w:val="1"/>
      </w:numPr>
      <w:spacing w:before="260" w:after="260" w:line="416" w:lineRule="auto"/>
      <w:outlineLvl w:val="2"/>
    </w:pPr>
    <w:rPr>
      <w:b/>
      <w:bCs/>
      <w:sz w:val="32"/>
      <w:szCs w:val="32"/>
    </w:rPr>
  </w:style>
  <w:style w:type="paragraph" w:styleId="4">
    <w:name w:val="heading 4"/>
    <w:aliases w:val="中国铁建-标题 4,mxHeading4,H4,heading 4,h4,1.1,1。1,Ref Heading 1,rh1,Heading sql,sect 1.2.3.4,标题 4 Char1,标题 4 Char Char,(一) Char Char,1.1 Char Char,1。1 Char Char,H4 Char Char,Ref Heading 1 Char Char,rh1 Char Char,Heading sql Char Char,bullet,bl,bb,PIM 4"/>
    <w:basedOn w:val="a"/>
    <w:next w:val="a"/>
    <w:link w:val="40"/>
    <w:unhideWhenUsed/>
    <w:qFormat/>
    <w:rsid w:val="00C677AB"/>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aliases w:val="(一),（一）,标题 5（一）,标题 5 Char Char Char,H5,h5,Second Subheading,dash,ds,dd,PIM 5,heading 5,Block Label,Level 3 - i,l4,标题 5-段落,Atlanthd3,Atlanthd31,Atlanthd32,Atlanthd33,Atlanthd34,Atlanthd311,Atlanthd35,Atlanthd36,Atlanthd312,Atlanthd37,Atlanthd38,口"/>
    <w:basedOn w:val="a"/>
    <w:next w:val="a"/>
    <w:link w:val="50"/>
    <w:uiPriority w:val="99"/>
    <w:unhideWhenUsed/>
    <w:qFormat/>
    <w:rsid w:val="00C677AB"/>
    <w:pPr>
      <w:keepNext/>
      <w:keepLines/>
      <w:numPr>
        <w:ilvl w:val="4"/>
        <w:numId w:val="1"/>
      </w:numPr>
      <w:spacing w:before="280" w:after="290" w:line="376" w:lineRule="auto"/>
      <w:outlineLvl w:val="4"/>
    </w:pPr>
    <w:rPr>
      <w:b/>
      <w:bCs/>
      <w:sz w:val="28"/>
      <w:szCs w:val="28"/>
    </w:rPr>
  </w:style>
  <w:style w:type="paragraph" w:styleId="6">
    <w:name w:val="heading 6"/>
    <w:aliases w:val="标题 功能分类（设置、日常、期末）标题,(1),标题 6（设置、日常、期末、附录）,标题 6(设置、日常、期末、附录),标题 功能分类（设置、日常、期末）标题1,(1)1,标题 6（设置、日常、期末、附录）1,标题 功能分类（设置、日常、期末）标题2,(1)2,标题 6（设置、日常、期末、附录）2,h6,Third Subheading,H6,PIM 6,BOD 4,Legal Level 1.,sub-dash,sd,cnp,Caption number (page-wide),sd1"/>
    <w:basedOn w:val="a"/>
    <w:next w:val="a"/>
    <w:link w:val="60"/>
    <w:unhideWhenUsed/>
    <w:qFormat/>
    <w:rsid w:val="00C677AB"/>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semiHidden/>
    <w:unhideWhenUsed/>
    <w:qFormat/>
    <w:rsid w:val="00C677AB"/>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0"/>
    <w:uiPriority w:val="9"/>
    <w:semiHidden/>
    <w:unhideWhenUsed/>
    <w:qFormat/>
    <w:rsid w:val="00C677AB"/>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uiPriority w:val="9"/>
    <w:semiHidden/>
    <w:unhideWhenUsed/>
    <w:qFormat/>
    <w:rsid w:val="00C677AB"/>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aliases w:val="中国铁建-标题 1 字符,方案-1级标题 字符,标书1 字符,h1 字符,H1 字符,L1 字符,boc 字符,第*部分 字符,第A章 字符,Level 1 Topic Heading 字符,Section Head 字符,1st level 字符,l1 字符,H11 字符,H12 字符,H13 字符,H14 字符,H15 字符,H16 字符,H17 字符,H111 字符,H112 字符,Heading 11 字符,level 1 字符,Level 1 Head 字符,h11 字符"/>
    <w:basedOn w:val="a0"/>
    <w:link w:val="1"/>
    <w:rsid w:val="00C677AB"/>
    <w:rPr>
      <w:b/>
      <w:bCs/>
      <w:kern w:val="44"/>
      <w:sz w:val="44"/>
      <w:szCs w:val="44"/>
    </w:rPr>
  </w:style>
  <w:style w:type="character" w:customStyle="1" w:styleId="20">
    <w:name w:val="标题 2 字符"/>
    <w:aliases w:val="中国铁建-标题 2 字符,方案-2级标题 字符,节 字符,HD2 字符,Heading 2 Hidden 字符,标题 2(节) 字符,标题 2(章) 字符,LS标题 2 字符,第一章 标题 2 字符,Heading 2 CCBS 字符,heading 2 字符,H2 字符,h2 字符,PIM2 字符,Titre3 字符,sect 1.2 字符,H21 字符,sect 1.21 字符,H22 字符,sect 1.22 字符,H211 字符,sect 1.211 字符,H23 字符"/>
    <w:basedOn w:val="a0"/>
    <w:link w:val="2"/>
    <w:uiPriority w:val="99"/>
    <w:rsid w:val="00C677AB"/>
    <w:rPr>
      <w:rFonts w:asciiTheme="majorHAnsi" w:eastAsiaTheme="majorEastAsia" w:hAnsiTheme="majorHAnsi" w:cstheme="majorBidi"/>
      <w:b/>
      <w:bCs/>
      <w:sz w:val="32"/>
      <w:szCs w:val="32"/>
    </w:rPr>
  </w:style>
  <w:style w:type="character" w:customStyle="1" w:styleId="30">
    <w:name w:val="标题 3 字符"/>
    <w:aliases w:val="中国铁建-标题 3 字符,方案-3级标题 字符,一 字符,1 字符,标题 3（节） 字符,1 + 左侧:  0.23 厘米 字符,首行缩进:  0 厘米 + 左侧:  0.23 厘米 字符,首行缩进:  0 厘米 + 宋体... 字符,LS标题3 字符,首行缩进:  0 厘米 字符,编号 字符,(中文) 楷体_GB2312 字符,加粗 字符,左侧:  2 厘米 字符,首行缩进:  0 厘米 + 小四... 字符,h3 字符,H3 字符,sect1.2.3 字符,Map 字符,bh 字符"/>
    <w:basedOn w:val="a0"/>
    <w:link w:val="3"/>
    <w:rsid w:val="00C677AB"/>
    <w:rPr>
      <w:b/>
      <w:bCs/>
      <w:sz w:val="32"/>
      <w:szCs w:val="32"/>
    </w:rPr>
  </w:style>
  <w:style w:type="character" w:customStyle="1" w:styleId="40">
    <w:name w:val="标题 4 字符"/>
    <w:aliases w:val="中国铁建-标题 4 字符,mxHeading4 字符,H4 字符,heading 4 字符,h4 字符,1.1 字符,1。1 字符,Ref Heading 1 字符,rh1 字符,Heading sql 字符,sect 1.2.3.4 字符,标题 4 Char1 字符,标题 4 Char Char 字符,(一) Char Char 字符,1.1 Char Char 字符,1。1 Char Char 字符,H4 Char Char 字符,rh1 Char Char 字符,bl 字符"/>
    <w:basedOn w:val="a0"/>
    <w:link w:val="4"/>
    <w:rsid w:val="00C677AB"/>
    <w:rPr>
      <w:rFonts w:asciiTheme="majorHAnsi" w:eastAsiaTheme="majorEastAsia" w:hAnsiTheme="majorHAnsi" w:cstheme="majorBidi"/>
      <w:b/>
      <w:bCs/>
      <w:sz w:val="28"/>
      <w:szCs w:val="28"/>
    </w:rPr>
  </w:style>
  <w:style w:type="character" w:customStyle="1" w:styleId="50">
    <w:name w:val="标题 5 字符"/>
    <w:aliases w:val="(一) 字符,（一） 字符,标题 5（一） 字符,标题 5 Char Char Char 字符,H5 字符,h5 字符,Second Subheading 字符,dash 字符,ds 字符,dd 字符,PIM 5 字符,heading 5 字符,Block Label 字符,Level 3 - i 字符,l4 字符,标题 5-段落 字符,Atlanthd3 字符,Atlanthd31 字符,Atlanthd32 字符,Atlanthd33 字符,Atlanthd34 字符,口 字符"/>
    <w:basedOn w:val="a0"/>
    <w:link w:val="5"/>
    <w:uiPriority w:val="99"/>
    <w:rsid w:val="00C677AB"/>
    <w:rPr>
      <w:b/>
      <w:bCs/>
      <w:sz w:val="28"/>
      <w:szCs w:val="28"/>
    </w:rPr>
  </w:style>
  <w:style w:type="character" w:customStyle="1" w:styleId="60">
    <w:name w:val="标题 6 字符"/>
    <w:aliases w:val="标题 功能分类（设置、日常、期末）标题 字符,(1) 字符,标题 6（设置、日常、期末、附录） 字符,标题 6(设置、日常、期末、附录) 字符,标题 功能分类（设置、日常、期末）标题1 字符,(1)1 字符,标题 6（设置、日常、期末、附录）1 字符,标题 功能分类（设置、日常、期末）标题2 字符,(1)2 字符,标题 6（设置、日常、期末、附录）2 字符,h6 字符,Third Subheading 字符,H6 字符,PIM 6 字符,BOD 4 字符,sub-dash 字符"/>
    <w:basedOn w:val="a0"/>
    <w:link w:val="6"/>
    <w:rsid w:val="00C677AB"/>
    <w:rPr>
      <w:rFonts w:asciiTheme="majorHAnsi" w:eastAsiaTheme="majorEastAsia" w:hAnsiTheme="majorHAnsi" w:cstheme="majorBidi"/>
      <w:b/>
      <w:bCs/>
      <w:sz w:val="24"/>
      <w:szCs w:val="24"/>
    </w:rPr>
  </w:style>
  <w:style w:type="character" w:customStyle="1" w:styleId="70">
    <w:name w:val="标题 7 字符"/>
    <w:basedOn w:val="a0"/>
    <w:link w:val="7"/>
    <w:uiPriority w:val="9"/>
    <w:semiHidden/>
    <w:rsid w:val="00C677AB"/>
    <w:rPr>
      <w:b/>
      <w:bCs/>
      <w:sz w:val="24"/>
      <w:szCs w:val="24"/>
    </w:rPr>
  </w:style>
  <w:style w:type="character" w:customStyle="1" w:styleId="80">
    <w:name w:val="标题 8 字符"/>
    <w:basedOn w:val="a0"/>
    <w:link w:val="8"/>
    <w:uiPriority w:val="9"/>
    <w:semiHidden/>
    <w:rsid w:val="00C677AB"/>
    <w:rPr>
      <w:rFonts w:asciiTheme="majorHAnsi" w:eastAsiaTheme="majorEastAsia" w:hAnsiTheme="majorHAnsi" w:cstheme="majorBidi"/>
      <w:sz w:val="24"/>
      <w:szCs w:val="24"/>
    </w:rPr>
  </w:style>
  <w:style w:type="character" w:customStyle="1" w:styleId="90">
    <w:name w:val="标题 9 字符"/>
    <w:basedOn w:val="a0"/>
    <w:link w:val="9"/>
    <w:uiPriority w:val="9"/>
    <w:semiHidden/>
    <w:rsid w:val="00C677AB"/>
    <w:rPr>
      <w:rFonts w:asciiTheme="majorHAnsi" w:eastAsiaTheme="majorEastAsia" w:hAnsiTheme="majorHAnsi" w:cstheme="majorBidi"/>
      <w:szCs w:val="21"/>
    </w:rPr>
  </w:style>
  <w:style w:type="paragraph" w:styleId="a3">
    <w:name w:val="header"/>
    <w:basedOn w:val="a"/>
    <w:link w:val="a4"/>
    <w:uiPriority w:val="99"/>
    <w:unhideWhenUsed/>
    <w:rsid w:val="00C677A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677AB"/>
    <w:rPr>
      <w:sz w:val="18"/>
      <w:szCs w:val="18"/>
    </w:rPr>
  </w:style>
  <w:style w:type="paragraph" w:styleId="a5">
    <w:name w:val="footer"/>
    <w:basedOn w:val="a"/>
    <w:link w:val="a6"/>
    <w:uiPriority w:val="99"/>
    <w:unhideWhenUsed/>
    <w:rsid w:val="00C677AB"/>
    <w:pPr>
      <w:tabs>
        <w:tab w:val="center" w:pos="4153"/>
        <w:tab w:val="right" w:pos="8306"/>
      </w:tabs>
      <w:snapToGrid w:val="0"/>
      <w:jc w:val="left"/>
    </w:pPr>
    <w:rPr>
      <w:sz w:val="18"/>
      <w:szCs w:val="18"/>
    </w:rPr>
  </w:style>
  <w:style w:type="character" w:customStyle="1" w:styleId="a6">
    <w:name w:val="页脚 字符"/>
    <w:basedOn w:val="a0"/>
    <w:link w:val="a5"/>
    <w:uiPriority w:val="99"/>
    <w:rsid w:val="00C677AB"/>
    <w:rPr>
      <w:sz w:val="18"/>
      <w:szCs w:val="18"/>
    </w:rPr>
  </w:style>
  <w:style w:type="paragraph" w:styleId="a7">
    <w:name w:val="List Paragraph"/>
    <w:basedOn w:val="a"/>
    <w:uiPriority w:val="34"/>
    <w:qFormat/>
    <w:rsid w:val="00C677AB"/>
    <w:pPr>
      <w:ind w:firstLineChars="200" w:firstLine="420"/>
    </w:pPr>
  </w:style>
  <w:style w:type="character" w:styleId="a8">
    <w:name w:val="annotation reference"/>
    <w:basedOn w:val="a0"/>
    <w:uiPriority w:val="99"/>
    <w:semiHidden/>
    <w:unhideWhenUsed/>
    <w:rsid w:val="003E09CC"/>
    <w:rPr>
      <w:sz w:val="21"/>
      <w:szCs w:val="21"/>
    </w:rPr>
  </w:style>
  <w:style w:type="paragraph" w:styleId="a9">
    <w:name w:val="annotation text"/>
    <w:basedOn w:val="a"/>
    <w:link w:val="aa"/>
    <w:uiPriority w:val="99"/>
    <w:semiHidden/>
    <w:unhideWhenUsed/>
    <w:rsid w:val="003E09CC"/>
    <w:pPr>
      <w:jc w:val="left"/>
    </w:pPr>
    <w:rPr>
      <w:rFonts w:ascii="Times New Roman" w:eastAsia="宋体" w:hAnsi="Times New Roman" w:cs="Times New Roman"/>
      <w:szCs w:val="24"/>
    </w:rPr>
  </w:style>
  <w:style w:type="character" w:customStyle="1" w:styleId="aa">
    <w:name w:val="批注文字 字符"/>
    <w:basedOn w:val="a0"/>
    <w:link w:val="a9"/>
    <w:uiPriority w:val="99"/>
    <w:semiHidden/>
    <w:rsid w:val="003E09CC"/>
    <w:rPr>
      <w:rFonts w:ascii="Times New Roman" w:eastAsia="宋体" w:hAnsi="Times New Roman" w:cs="Times New Roman"/>
      <w:szCs w:val="24"/>
    </w:rPr>
  </w:style>
  <w:style w:type="character" w:customStyle="1" w:styleId="Char">
    <w:name w:val="批注文字 Char"/>
    <w:basedOn w:val="a0"/>
    <w:uiPriority w:val="99"/>
    <w:semiHidden/>
    <w:rsid w:val="003E09CC"/>
  </w:style>
  <w:style w:type="paragraph" w:styleId="ab">
    <w:name w:val="Balloon Text"/>
    <w:basedOn w:val="a"/>
    <w:link w:val="ac"/>
    <w:uiPriority w:val="99"/>
    <w:semiHidden/>
    <w:unhideWhenUsed/>
    <w:rsid w:val="003E09CC"/>
    <w:rPr>
      <w:sz w:val="18"/>
      <w:szCs w:val="18"/>
    </w:rPr>
  </w:style>
  <w:style w:type="character" w:customStyle="1" w:styleId="ac">
    <w:name w:val="批注框文本 字符"/>
    <w:basedOn w:val="a0"/>
    <w:link w:val="ab"/>
    <w:uiPriority w:val="99"/>
    <w:semiHidden/>
    <w:rsid w:val="003E09CC"/>
    <w:rPr>
      <w:sz w:val="18"/>
      <w:szCs w:val="18"/>
    </w:rPr>
  </w:style>
  <w:style w:type="paragraph" w:styleId="ad">
    <w:name w:val="annotation subject"/>
    <w:basedOn w:val="a9"/>
    <w:next w:val="a9"/>
    <w:link w:val="ae"/>
    <w:uiPriority w:val="99"/>
    <w:semiHidden/>
    <w:unhideWhenUsed/>
    <w:rsid w:val="003572F8"/>
    <w:rPr>
      <w:rFonts w:asciiTheme="minorHAnsi" w:eastAsiaTheme="minorEastAsia" w:hAnsiTheme="minorHAnsi" w:cstheme="minorBidi"/>
      <w:b/>
      <w:bCs/>
      <w:szCs w:val="22"/>
    </w:rPr>
  </w:style>
  <w:style w:type="character" w:customStyle="1" w:styleId="ae">
    <w:name w:val="批注主题 字符"/>
    <w:basedOn w:val="aa"/>
    <w:link w:val="ad"/>
    <w:uiPriority w:val="99"/>
    <w:semiHidden/>
    <w:rsid w:val="003572F8"/>
    <w:rPr>
      <w:rFonts w:ascii="Times New Roman" w:eastAsia="宋体" w:hAnsi="Times New Roman" w:cs="Times New Roman"/>
      <w:b/>
      <w:bCs/>
      <w:szCs w:val="24"/>
    </w:rPr>
  </w:style>
  <w:style w:type="paragraph" w:styleId="TOC">
    <w:name w:val="TOC Heading"/>
    <w:basedOn w:val="1"/>
    <w:next w:val="a"/>
    <w:uiPriority w:val="39"/>
    <w:semiHidden/>
    <w:unhideWhenUsed/>
    <w:qFormat/>
    <w:rsid w:val="00000E52"/>
    <w:pPr>
      <w:widowControl/>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OC2">
    <w:name w:val="toc 2"/>
    <w:basedOn w:val="a"/>
    <w:next w:val="a"/>
    <w:autoRedefine/>
    <w:uiPriority w:val="39"/>
    <w:unhideWhenUsed/>
    <w:qFormat/>
    <w:rsid w:val="00000E52"/>
    <w:pPr>
      <w:widowControl/>
      <w:spacing w:after="100" w:line="276" w:lineRule="auto"/>
      <w:ind w:left="220"/>
      <w:jc w:val="left"/>
    </w:pPr>
    <w:rPr>
      <w:kern w:val="0"/>
      <w:sz w:val="22"/>
    </w:rPr>
  </w:style>
  <w:style w:type="paragraph" w:styleId="TOC1">
    <w:name w:val="toc 1"/>
    <w:basedOn w:val="a"/>
    <w:next w:val="a"/>
    <w:autoRedefine/>
    <w:uiPriority w:val="39"/>
    <w:unhideWhenUsed/>
    <w:qFormat/>
    <w:rsid w:val="00000E52"/>
    <w:pPr>
      <w:widowControl/>
      <w:spacing w:after="100" w:line="276" w:lineRule="auto"/>
      <w:jc w:val="left"/>
    </w:pPr>
    <w:rPr>
      <w:kern w:val="0"/>
      <w:sz w:val="22"/>
    </w:rPr>
  </w:style>
  <w:style w:type="paragraph" w:styleId="TOC3">
    <w:name w:val="toc 3"/>
    <w:basedOn w:val="a"/>
    <w:next w:val="a"/>
    <w:autoRedefine/>
    <w:uiPriority w:val="39"/>
    <w:unhideWhenUsed/>
    <w:qFormat/>
    <w:rsid w:val="00000E52"/>
    <w:pPr>
      <w:widowControl/>
      <w:spacing w:after="100" w:line="276" w:lineRule="auto"/>
      <w:ind w:left="440"/>
      <w:jc w:val="left"/>
    </w:pPr>
    <w:rPr>
      <w:kern w:val="0"/>
      <w:sz w:val="22"/>
    </w:rPr>
  </w:style>
  <w:style w:type="character" w:styleId="af">
    <w:name w:val="Hyperlink"/>
    <w:basedOn w:val="a0"/>
    <w:uiPriority w:val="99"/>
    <w:unhideWhenUsed/>
    <w:rsid w:val="00000E52"/>
    <w:rPr>
      <w:color w:val="0000FF" w:themeColor="hyperlink"/>
      <w:u w:val="single"/>
    </w:rPr>
  </w:style>
  <w:style w:type="paragraph" w:customStyle="1" w:styleId="21">
    <w:name w:val="样式 首行缩进:  2 字符"/>
    <w:basedOn w:val="a"/>
    <w:autoRedefine/>
    <w:rsid w:val="00F34D46"/>
    <w:pPr>
      <w:tabs>
        <w:tab w:val="left" w:pos="4320"/>
      </w:tabs>
      <w:spacing w:line="360" w:lineRule="auto"/>
      <w:ind w:firstLineChars="200" w:firstLine="420"/>
      <w:jc w:val="left"/>
    </w:pPr>
    <w:rPr>
      <w:rFonts w:ascii="宋体" w:eastAsia="宋体" w:hAnsi="宋体" w:cs="宋体"/>
      <w:szCs w:val="21"/>
    </w:rPr>
  </w:style>
  <w:style w:type="paragraph" w:styleId="af0">
    <w:name w:val="Document Map"/>
    <w:basedOn w:val="a"/>
    <w:link w:val="af1"/>
    <w:uiPriority w:val="99"/>
    <w:semiHidden/>
    <w:unhideWhenUsed/>
    <w:rsid w:val="00BA722E"/>
    <w:rPr>
      <w:rFonts w:ascii="宋体" w:eastAsia="宋体"/>
      <w:sz w:val="18"/>
      <w:szCs w:val="18"/>
    </w:rPr>
  </w:style>
  <w:style w:type="character" w:customStyle="1" w:styleId="af1">
    <w:name w:val="文档结构图 字符"/>
    <w:basedOn w:val="a0"/>
    <w:link w:val="af0"/>
    <w:uiPriority w:val="99"/>
    <w:semiHidden/>
    <w:rsid w:val="00BA722E"/>
    <w:rPr>
      <w:rFonts w:ascii="宋体" w:eastAsia="宋体"/>
      <w:sz w:val="18"/>
      <w:szCs w:val="18"/>
    </w:rPr>
  </w:style>
  <w:style w:type="paragraph" w:styleId="22">
    <w:name w:val="Body Text Indent 2"/>
    <w:basedOn w:val="a"/>
    <w:link w:val="23"/>
    <w:rsid w:val="002719C7"/>
    <w:pPr>
      <w:adjustRightInd w:val="0"/>
      <w:spacing w:after="120" w:line="480" w:lineRule="auto"/>
      <w:ind w:leftChars="200" w:left="420"/>
      <w:jc w:val="left"/>
      <w:textAlignment w:val="baseline"/>
    </w:pPr>
    <w:rPr>
      <w:rFonts w:ascii="Times New Roman" w:eastAsia="宋体" w:hAnsi="Times New Roman" w:cs="Times New Roman"/>
      <w:kern w:val="0"/>
      <w:sz w:val="24"/>
      <w:szCs w:val="20"/>
    </w:rPr>
  </w:style>
  <w:style w:type="character" w:customStyle="1" w:styleId="23">
    <w:name w:val="正文文本缩进 2 字符"/>
    <w:basedOn w:val="a0"/>
    <w:link w:val="22"/>
    <w:rsid w:val="002719C7"/>
    <w:rPr>
      <w:rFonts w:ascii="Times New Roman" w:eastAsia="宋体" w:hAnsi="Times New Roman" w:cs="Times New Roman"/>
      <w:kern w:val="0"/>
      <w:sz w:val="24"/>
      <w:szCs w:val="20"/>
    </w:rPr>
  </w:style>
  <w:style w:type="paragraph" w:styleId="af2">
    <w:name w:val="Normal Indent"/>
    <w:aliases w:val="ALT+Z,表正文,正文非缩进,特点,标题4,段1,±íÕýÎÄ,ÕýÎÄ·ÇËõ½ø,±í,正文双线,四号,缩进,Body Text(ch),正文不缩进,Body Text2,EHPT,正文编号,±í?y??,?y??·?????,contents,表正文1,正文非缩进1,标题41,四号1,特点1,表正文2,正文非缩进2,标题42,四号2,标题43,表正文3,正文非缩进3,四号3,特点 Char,水上软件,正文（图说明文字居中）,正文1,NI,标题四,二,段11,段12"/>
    <w:basedOn w:val="a"/>
    <w:rsid w:val="002719C7"/>
    <w:pPr>
      <w:ind w:firstLine="420"/>
    </w:pPr>
    <w:rPr>
      <w:rFonts w:ascii="Times New Roman" w:eastAsia="宋体" w:hAnsi="Times New Roman" w:cs="Times New Roman"/>
      <w:szCs w:val="20"/>
    </w:rPr>
  </w:style>
  <w:style w:type="paragraph" w:styleId="af3">
    <w:name w:val="caption"/>
    <w:aliases w:val="信息主题"/>
    <w:basedOn w:val="a"/>
    <w:next w:val="a"/>
    <w:qFormat/>
    <w:rsid w:val="002719C7"/>
    <w:pPr>
      <w:spacing w:line="480" w:lineRule="auto"/>
    </w:pPr>
    <w:rPr>
      <w:rFonts w:ascii="华文中宋" w:eastAsia="华文中宋" w:hAnsi="华文中宋" w:cs="Times New Roman"/>
      <w:sz w:val="36"/>
      <w:szCs w:val="20"/>
    </w:rPr>
  </w:style>
  <w:style w:type="paragraph" w:customStyle="1" w:styleId="af4">
    <w:name w:val="表格文字"/>
    <w:basedOn w:val="a"/>
    <w:rsid w:val="002719C7"/>
    <w:pPr>
      <w:spacing w:before="25" w:after="25" w:line="300" w:lineRule="auto"/>
      <w:ind w:firstLineChars="150" w:firstLine="360"/>
    </w:pPr>
    <w:rPr>
      <w:rFonts w:ascii="Times New Roman" w:eastAsia="宋体" w:hAnsi="Times New Roman" w:cs="Times New Roman"/>
      <w:spacing w:val="10"/>
      <w:kern w:val="0"/>
      <w:sz w:val="24"/>
      <w:szCs w:val="20"/>
    </w:rPr>
  </w:style>
  <w:style w:type="paragraph" w:styleId="10">
    <w:name w:val="index 1"/>
    <w:basedOn w:val="a"/>
    <w:next w:val="a"/>
    <w:autoRedefine/>
    <w:semiHidden/>
    <w:rsid w:val="00BD3C3E"/>
    <w:pPr>
      <w:numPr>
        <w:numId w:val="2"/>
      </w:numPr>
      <w:tabs>
        <w:tab w:val="clear" w:pos="425"/>
      </w:tabs>
      <w:spacing w:line="360" w:lineRule="auto"/>
      <w:ind w:left="0" w:firstLineChars="150" w:firstLine="361"/>
    </w:pPr>
    <w:rPr>
      <w:rFonts w:ascii="Times New Roman" w:eastAsia="宋体" w:hAnsi="Times New Roman" w:cs="Times New Roman"/>
      <w:b/>
      <w:bCs/>
      <w:sz w:val="24"/>
      <w:szCs w:val="24"/>
    </w:rPr>
  </w:style>
  <w:style w:type="paragraph" w:styleId="af5">
    <w:name w:val="Normal (Web)"/>
    <w:basedOn w:val="a"/>
    <w:rsid w:val="00BD3C3E"/>
    <w:pPr>
      <w:widowControl/>
      <w:spacing w:before="90" w:after="90"/>
      <w:ind w:leftChars="200" w:left="200"/>
      <w:jc w:val="left"/>
    </w:pPr>
    <w:rPr>
      <w:rFonts w:ascii="宋体" w:eastAsia="宋体" w:hAnsi="宋体" w:cs="Times New Roman"/>
      <w:color w:val="000000"/>
      <w:kern w:val="0"/>
      <w:szCs w:val="18"/>
    </w:rPr>
  </w:style>
  <w:style w:type="paragraph" w:customStyle="1" w:styleId="Default">
    <w:name w:val="Default"/>
    <w:rsid w:val="00561047"/>
    <w:pPr>
      <w:widowControl w:val="0"/>
      <w:autoSpaceDE w:val="0"/>
      <w:autoSpaceDN w:val="0"/>
      <w:adjustRightInd w:val="0"/>
    </w:pPr>
    <w:rPr>
      <w:rFonts w:ascii="宋体" w:eastAsia="宋体" w:cs="宋体"/>
      <w:color w:val="000000"/>
      <w:kern w:val="0"/>
      <w:sz w:val="24"/>
      <w:szCs w:val="24"/>
    </w:rPr>
  </w:style>
  <w:style w:type="paragraph" w:styleId="af6">
    <w:name w:val="Body Text Indent"/>
    <w:basedOn w:val="a"/>
    <w:link w:val="af7"/>
    <w:unhideWhenUsed/>
    <w:rsid w:val="000C2774"/>
    <w:pPr>
      <w:spacing w:after="120" w:line="312" w:lineRule="auto"/>
      <w:ind w:leftChars="200" w:left="420"/>
    </w:pPr>
    <w:rPr>
      <w:rFonts w:ascii="Times New Roman" w:eastAsia="宋体" w:hAnsi="Times New Roman" w:cs="Times New Roman"/>
      <w:szCs w:val="24"/>
    </w:rPr>
  </w:style>
  <w:style w:type="character" w:customStyle="1" w:styleId="af7">
    <w:name w:val="正文文本缩进 字符"/>
    <w:basedOn w:val="a0"/>
    <w:link w:val="af6"/>
    <w:rsid w:val="000C2774"/>
    <w:rPr>
      <w:rFonts w:ascii="Times New Roman" w:eastAsia="宋体" w:hAnsi="Times New Roman" w:cs="Times New Roman"/>
      <w:szCs w:val="24"/>
    </w:rPr>
  </w:style>
  <w:style w:type="paragraph" w:customStyle="1" w:styleId="F">
    <w:name w:val="F正文"/>
    <w:basedOn w:val="a"/>
    <w:link w:val="FChar"/>
    <w:autoRedefine/>
    <w:rsid w:val="0086275D"/>
    <w:pPr>
      <w:spacing w:before="60" w:after="60" w:line="360" w:lineRule="auto"/>
      <w:ind w:firstLine="420"/>
      <w:jc w:val="left"/>
    </w:pPr>
    <w:rPr>
      <w:rFonts w:ascii="宋体" w:eastAsia="宋体" w:hAnsi="Microsoft Sans Serif" w:cs="Times New Roman"/>
      <w:bCs/>
      <w:szCs w:val="21"/>
    </w:rPr>
  </w:style>
  <w:style w:type="character" w:customStyle="1" w:styleId="FChar">
    <w:name w:val="F正文 Char"/>
    <w:link w:val="F"/>
    <w:rsid w:val="0086275D"/>
    <w:rPr>
      <w:rFonts w:ascii="宋体" w:eastAsia="宋体" w:hAnsi="Microsoft Sans Serif" w:cs="Times New Roman"/>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6A012-BC1C-4088-9C1D-DD744BB12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1448</Words>
  <Characters>8260</Characters>
  <Application>Microsoft Office Word</Application>
  <DocSecurity>0</DocSecurity>
  <Lines>68</Lines>
  <Paragraphs>19</Paragraphs>
  <ScaleCrop>false</ScaleCrop>
  <Company>Home</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zhangkun</dc:creator>
  <cp:lastModifiedBy>先明 李</cp:lastModifiedBy>
  <cp:revision>3</cp:revision>
  <dcterms:created xsi:type="dcterms:W3CDTF">2018-12-17T07:52:00Z</dcterms:created>
  <dcterms:modified xsi:type="dcterms:W3CDTF">2018-12-20T06:00:00Z</dcterms:modified>
</cp:coreProperties>
</file>