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20" w:rsidRPr="008131BA" w:rsidRDefault="00CA5115" w:rsidP="009017FF">
      <w:pPr>
        <w:pStyle w:val="ac"/>
        <w:spacing w:before="3120"/>
        <w:rPr>
          <w:b w:val="0"/>
          <w:iCs w:val="0"/>
          <w:szCs w:val="56"/>
        </w:rPr>
      </w:pPr>
      <w:proofErr w:type="spellStart"/>
      <w:r w:rsidRPr="00CA5115">
        <w:rPr>
          <w:rFonts w:hint="eastAsia"/>
          <w:b w:val="0"/>
          <w:iCs w:val="0"/>
          <w:szCs w:val="56"/>
        </w:rPr>
        <w:t>Apusic</w:t>
      </w:r>
      <w:r w:rsidR="00056D46">
        <w:rPr>
          <w:rFonts w:hint="eastAsia"/>
          <w:b w:val="0"/>
          <w:iCs w:val="0"/>
          <w:szCs w:val="56"/>
        </w:rPr>
        <w:t>AS</w:t>
      </w:r>
      <w:proofErr w:type="spellEnd"/>
      <w:r w:rsidRPr="00CA5115">
        <w:rPr>
          <w:rFonts w:hint="eastAsia"/>
          <w:b w:val="0"/>
          <w:iCs w:val="0"/>
          <w:szCs w:val="56"/>
        </w:rPr>
        <w:t>与</w:t>
      </w:r>
      <w:r w:rsidR="006A198B">
        <w:rPr>
          <w:rFonts w:hint="eastAsia"/>
          <w:b w:val="0"/>
          <w:iCs w:val="0"/>
          <w:szCs w:val="56"/>
        </w:rPr>
        <w:t>WebLogic</w:t>
      </w:r>
      <w:r w:rsidRPr="00CA5115">
        <w:rPr>
          <w:rFonts w:hint="eastAsia"/>
          <w:b w:val="0"/>
          <w:iCs w:val="0"/>
          <w:szCs w:val="56"/>
        </w:rPr>
        <w:t>对比分析</w:t>
      </w:r>
      <w:r w:rsidR="00A46C98">
        <w:rPr>
          <w:b w:val="0"/>
          <w:iCs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5831840</wp:posOffset>
            </wp:positionH>
            <wp:positionV relativeFrom="paragraph">
              <wp:posOffset>-633730</wp:posOffset>
            </wp:positionV>
            <wp:extent cx="707390" cy="266700"/>
            <wp:effectExtent l="19050" t="0" r="0" b="0"/>
            <wp:wrapNone/>
            <wp:docPr id="12" name="图片 24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gre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F1">
        <w:rPr>
          <w:noProof/>
          <w:szCs w:val="56"/>
        </w:rPr>
        <w:pict>
          <v:shape id="Freeform 8" o:spid="_x0000_s1026" style="position:absolute;left:0;text-align:left;margin-left:-22.95pt;margin-top:200.65pt;width:636.15pt;height:171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0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" path="m,l,1120r4200,l4200,,,xe" fillcolor="#d9d9d9" stroked="f">
            <v:path o:connecttype="custom" o:connectlocs="0,0;0,2179320;8079105,2179320;8079105,0;0,0" o:connectangles="0,0,0,0,0"/>
            <w10:wrap anchorx="page" anchory="page"/>
          </v:shape>
        </w:pict>
      </w:r>
      <w:r w:rsidRPr="008131BA">
        <w:rPr>
          <w:b w:val="0"/>
          <w:iCs w:val="0"/>
          <w:szCs w:val="56"/>
        </w:rPr>
        <w:t xml:space="preserve"> </w:t>
      </w:r>
    </w:p>
    <w:p w:rsidR="00382107" w:rsidRPr="00156866" w:rsidRDefault="009947F1" w:rsidP="00340640">
      <w:pPr>
        <w:spacing w:after="156"/>
        <w:sectPr w:rsidR="00382107" w:rsidRPr="00156866" w:rsidSect="00571BA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361" w:right="1134" w:bottom="1361" w:left="1134" w:header="680" w:footer="340" w:gutter="0"/>
          <w:cols w:space="425"/>
          <w:titlePg/>
          <w:docGrid w:type="linesAndChars" w:linePitch="312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left:0;text-align:left;margin-left:137.1pt;margin-top:287.3pt;width:210.6pt;height:10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tg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" filled="f" stroked="f">
            <v:textbox>
              <w:txbxContent>
                <w:p w:rsidR="00F320CB" w:rsidRDefault="00F320CB" w:rsidP="00340640">
                  <w:pPr>
                    <w:pStyle w:val="afa"/>
                    <w:spacing w:after="156"/>
                  </w:pPr>
                  <w:r w:rsidRPr="00CA481F">
                    <w:rPr>
                      <w:rFonts w:hint="eastAsia"/>
                    </w:rPr>
                    <w:t>金</w:t>
                  </w:r>
                  <w:proofErr w:type="gramStart"/>
                  <w:r w:rsidRPr="00CA481F">
                    <w:rPr>
                      <w:rFonts w:hint="eastAsia"/>
                    </w:rPr>
                    <w:t>蝶</w:t>
                  </w:r>
                  <w:r w:rsidR="002704A8">
                    <w:rPr>
                      <w:rFonts w:hint="eastAsia"/>
                    </w:rPr>
                    <w:t>天燕云计算</w:t>
                  </w:r>
                  <w:proofErr w:type="gramEnd"/>
                  <w:r w:rsidR="002704A8">
                    <w:rPr>
                      <w:rFonts w:hint="eastAsia"/>
                    </w:rPr>
                    <w:t>股份</w:t>
                  </w:r>
                  <w:r w:rsidRPr="00CA481F">
                    <w:rPr>
                      <w:rFonts w:hint="eastAsia"/>
                    </w:rPr>
                    <w:t>有限公司</w:t>
                  </w:r>
                </w:p>
                <w:p w:rsidR="00F320CB" w:rsidRDefault="00F320CB" w:rsidP="00340640">
                  <w:pPr>
                    <w:pStyle w:val="afa"/>
                    <w:spacing w:after="156"/>
                  </w:pPr>
                  <w:r>
                    <w:rPr>
                      <w:rFonts w:hint="eastAsia"/>
                    </w:rPr>
                    <w:t>201</w:t>
                  </w:r>
                  <w:r w:rsidR="002704A8"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日</w:t>
                  </w:r>
                </w:p>
                <w:p w:rsidR="00F320CB" w:rsidRPr="00476226" w:rsidRDefault="00F320CB" w:rsidP="00340640">
                  <w:pPr>
                    <w:pStyle w:val="afa"/>
                    <w:spacing w:after="156"/>
                  </w:pPr>
                </w:p>
              </w:txbxContent>
            </v:textbox>
          </v:shape>
        </w:pict>
      </w:r>
    </w:p>
    <w:p w:rsidR="00382107" w:rsidRDefault="00382107" w:rsidP="00340640">
      <w:pPr>
        <w:pStyle w:val="af2"/>
        <w:spacing w:after="156"/>
      </w:pPr>
      <w:bookmarkStart w:id="0" w:name="_Toc227471522"/>
      <w:bookmarkStart w:id="1" w:name="_Toc227471960"/>
      <w:bookmarkStart w:id="2" w:name="_Toc227472001"/>
      <w:bookmarkStart w:id="3" w:name="_Toc227472099"/>
      <w:bookmarkStart w:id="4" w:name="_Toc227472181"/>
      <w:bookmarkStart w:id="5" w:name="_Toc227489694"/>
      <w:bookmarkStart w:id="6" w:name="_Toc227489738"/>
      <w:bookmarkStart w:id="7" w:name="_Toc227489857"/>
      <w:bookmarkStart w:id="8" w:name="_Toc227490092"/>
      <w:bookmarkStart w:id="9" w:name="_Toc261289741"/>
      <w:bookmarkStart w:id="10" w:name="_Toc15658788"/>
      <w:r>
        <w:rPr>
          <w:rFonts w:hint="eastAsia"/>
        </w:rPr>
        <w:lastRenderedPageBreak/>
        <w:t>版本历史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382107" w:rsidRPr="006C6F4C" w:rsidRDefault="00382107" w:rsidP="00AA5FC6">
      <w:pPr>
        <w:pStyle w:val="a3"/>
        <w:spacing w:after="156"/>
        <w:ind w:firstLineChars="94" w:firstLine="198"/>
        <w:rPr>
          <w:rStyle w:val="ae"/>
        </w:rPr>
      </w:pP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2357"/>
        <w:gridCol w:w="2358"/>
        <w:gridCol w:w="2358"/>
      </w:tblGrid>
      <w:tr w:rsidR="00382107" w:rsidTr="003D3120">
        <w:tc>
          <w:tcPr>
            <w:tcW w:w="2356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时间</w:t>
            </w:r>
          </w:p>
        </w:tc>
        <w:tc>
          <w:tcPr>
            <w:tcW w:w="2357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更新人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版本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备注</w:t>
            </w:r>
          </w:p>
        </w:tc>
      </w:tr>
      <w:tr w:rsidR="003D3120" w:rsidTr="003D3120">
        <w:tc>
          <w:tcPr>
            <w:tcW w:w="2356" w:type="dxa"/>
            <w:shd w:val="clear" w:color="auto" w:fill="auto"/>
            <w:vAlign w:val="center"/>
          </w:tcPr>
          <w:p w:rsidR="003D3120" w:rsidRDefault="003D3120" w:rsidP="00CA5115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</w:tbl>
    <w:p w:rsidR="00382107" w:rsidRDefault="00382107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8131BA" w:rsidRDefault="008131BA" w:rsidP="00340640">
      <w:pPr>
        <w:pStyle w:val="af2"/>
        <w:spacing w:after="156"/>
      </w:pPr>
      <w:bookmarkStart w:id="11" w:name="_Toc15658789"/>
      <w:r>
        <w:rPr>
          <w:rFonts w:hint="eastAsia"/>
        </w:rPr>
        <w:lastRenderedPageBreak/>
        <w:t>目录</w:t>
      </w:r>
      <w:bookmarkEnd w:id="11"/>
    </w:p>
    <w:p w:rsidR="008131BA" w:rsidRDefault="008131BA" w:rsidP="00340640">
      <w:pPr>
        <w:pStyle w:val="af0"/>
        <w:spacing w:after="156"/>
      </w:pPr>
    </w:p>
    <w:p w:rsidR="0042304F" w:rsidRDefault="00EF76D3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caps w:val="0"/>
        </w:rPr>
        <w:fldChar w:fldCharType="begin"/>
      </w:r>
      <w:r w:rsidR="008131BA"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15658788" w:history="1">
        <w:r w:rsidR="0042304F" w:rsidRPr="00C801D2">
          <w:rPr>
            <w:rStyle w:val="a9"/>
            <w:rFonts w:hint="eastAsia"/>
            <w:noProof/>
          </w:rPr>
          <w:t>版本历史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_Toc15658788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2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5658789" w:history="1">
        <w:r w:rsidR="0042304F" w:rsidRPr="00C801D2">
          <w:rPr>
            <w:rStyle w:val="a9"/>
            <w:rFonts w:hint="eastAsia"/>
            <w:noProof/>
          </w:rPr>
          <w:t>目录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_Toc15658789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3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5658790" w:history="1">
        <w:r w:rsidR="0042304F" w:rsidRPr="00C801D2">
          <w:rPr>
            <w:rStyle w:val="a9"/>
            <w:rFonts w:hint="eastAsia"/>
            <w:noProof/>
          </w:rPr>
          <w:t>第</w:t>
        </w:r>
        <w:r w:rsidR="0042304F" w:rsidRPr="00C801D2">
          <w:rPr>
            <w:rStyle w:val="a9"/>
            <w:rFonts w:hint="eastAsia"/>
            <w:noProof/>
          </w:rPr>
          <w:t>1</w:t>
        </w:r>
        <w:r w:rsidR="0042304F" w:rsidRPr="00C801D2">
          <w:rPr>
            <w:rStyle w:val="a9"/>
            <w:rFonts w:hint="eastAsia"/>
            <w:noProof/>
          </w:rPr>
          <w:t>章</w:t>
        </w:r>
        <w:r w:rsidR="0042304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概述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_Toc15658790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4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1" w:history="1">
        <w:r w:rsidR="0042304F" w:rsidRPr="00C801D2">
          <w:rPr>
            <w:rStyle w:val="a9"/>
            <w:rFonts w:ascii="Times New Roman" w:hAnsi="Times New Roman"/>
            <w:noProof/>
          </w:rPr>
          <w:t>1.1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  <w:kern w:val="0"/>
          </w:rPr>
          <w:t>厂商信息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_Toc15658791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4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5658792" w:history="1">
        <w:r w:rsidR="0042304F" w:rsidRPr="00C801D2">
          <w:rPr>
            <w:rStyle w:val="a9"/>
            <w:rFonts w:hint="eastAsia"/>
            <w:noProof/>
          </w:rPr>
          <w:t>第</w:t>
        </w:r>
        <w:r w:rsidR="0042304F" w:rsidRPr="00C801D2">
          <w:rPr>
            <w:rStyle w:val="a9"/>
            <w:rFonts w:hint="eastAsia"/>
            <w:noProof/>
          </w:rPr>
          <w:t>2</w:t>
        </w:r>
        <w:r w:rsidR="0042304F" w:rsidRPr="00C801D2">
          <w:rPr>
            <w:rStyle w:val="a9"/>
            <w:rFonts w:hint="eastAsia"/>
            <w:noProof/>
          </w:rPr>
          <w:t>章</w:t>
        </w:r>
        <w:r w:rsidR="0042304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各方面对比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_Toc15658792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6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3" w:history="1">
        <w:r w:rsidR="0042304F" w:rsidRPr="00C801D2">
          <w:rPr>
            <w:rStyle w:val="a9"/>
            <w:rFonts w:ascii="Times New Roman" w:hAnsi="Times New Roman"/>
            <w:noProof/>
          </w:rPr>
          <w:t>2.1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功能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_Toc15658793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6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4" w:history="1">
        <w:r w:rsidR="0042304F" w:rsidRPr="00C801D2">
          <w:rPr>
            <w:rStyle w:val="a9"/>
            <w:rFonts w:ascii="Times New Roman" w:hAnsi="Times New Roman"/>
            <w:noProof/>
          </w:rPr>
          <w:t>2.2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性能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_Toc15658794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8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5" w:history="1">
        <w:r w:rsidR="0042304F" w:rsidRPr="00C801D2">
          <w:rPr>
            <w:rStyle w:val="a9"/>
            <w:rFonts w:ascii="Times New Roman" w:hAnsi="Times New Roman"/>
            <w:noProof/>
          </w:rPr>
          <w:t>2.3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安全性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_Toc15658795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9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6" w:history="1">
        <w:r w:rsidR="0042304F" w:rsidRPr="00C801D2">
          <w:rPr>
            <w:rStyle w:val="a9"/>
            <w:rFonts w:ascii="Times New Roman" w:hAnsi="Times New Roman"/>
            <w:noProof/>
          </w:rPr>
          <w:t>2.4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扩展性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_Toc15658796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11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7" w:history="1">
        <w:r w:rsidR="0042304F" w:rsidRPr="00C801D2">
          <w:rPr>
            <w:rStyle w:val="a9"/>
            <w:rFonts w:ascii="Times New Roman" w:hAnsi="Times New Roman"/>
            <w:noProof/>
          </w:rPr>
          <w:t>2.5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易用性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_Toc15658797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12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8" w:history="1">
        <w:r w:rsidR="0042304F" w:rsidRPr="00C801D2">
          <w:rPr>
            <w:rStyle w:val="a9"/>
            <w:rFonts w:ascii="Times New Roman" w:hAnsi="Times New Roman"/>
            <w:noProof/>
          </w:rPr>
          <w:t>2.6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兼容性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_Toc15658798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13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799" w:history="1">
        <w:r w:rsidR="0042304F" w:rsidRPr="00C801D2">
          <w:rPr>
            <w:rStyle w:val="a9"/>
            <w:rFonts w:ascii="Times New Roman" w:hAnsi="Times New Roman"/>
            <w:noProof/>
          </w:rPr>
          <w:t>2.7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支持服务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_Toc15658799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14</w:t>
        </w:r>
        <w:r w:rsidR="0042304F">
          <w:rPr>
            <w:noProof/>
            <w:webHidden/>
          </w:rPr>
          <w:fldChar w:fldCharType="end"/>
        </w:r>
      </w:hyperlink>
    </w:p>
    <w:p w:rsidR="0042304F" w:rsidRDefault="009947F1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5658800" w:history="1">
        <w:r w:rsidR="0042304F" w:rsidRPr="00C801D2">
          <w:rPr>
            <w:rStyle w:val="a9"/>
            <w:rFonts w:ascii="Times New Roman" w:hAnsi="Times New Roman"/>
            <w:noProof/>
          </w:rPr>
          <w:t>2.8</w:t>
        </w:r>
        <w:r w:rsidR="0042304F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42304F" w:rsidRPr="00C801D2">
          <w:rPr>
            <w:rStyle w:val="a9"/>
            <w:rFonts w:hint="eastAsia"/>
            <w:noProof/>
          </w:rPr>
          <w:t>典型用户</w:t>
        </w:r>
        <w:r w:rsidR="0042304F">
          <w:rPr>
            <w:noProof/>
            <w:webHidden/>
          </w:rPr>
          <w:tab/>
        </w:r>
        <w:r w:rsidR="0042304F">
          <w:rPr>
            <w:noProof/>
            <w:webHidden/>
          </w:rPr>
          <w:fldChar w:fldCharType="begin"/>
        </w:r>
        <w:r w:rsidR="0042304F">
          <w:rPr>
            <w:noProof/>
            <w:webHidden/>
          </w:rPr>
          <w:instrText xml:space="preserve"> PAGEREF _Toc15658800 \h </w:instrText>
        </w:r>
        <w:r w:rsidR="0042304F">
          <w:rPr>
            <w:noProof/>
            <w:webHidden/>
          </w:rPr>
        </w:r>
        <w:r w:rsidR="0042304F">
          <w:rPr>
            <w:noProof/>
            <w:webHidden/>
          </w:rPr>
          <w:fldChar w:fldCharType="separate"/>
        </w:r>
        <w:r w:rsidR="0042304F">
          <w:rPr>
            <w:noProof/>
            <w:webHidden/>
          </w:rPr>
          <w:t>14</w:t>
        </w:r>
        <w:r w:rsidR="0042304F">
          <w:rPr>
            <w:noProof/>
            <w:webHidden/>
          </w:rPr>
          <w:fldChar w:fldCharType="end"/>
        </w:r>
      </w:hyperlink>
    </w:p>
    <w:p w:rsidR="008131BA" w:rsidRPr="002D6D68" w:rsidRDefault="00EF76D3" w:rsidP="00340640">
      <w:pPr>
        <w:pStyle w:val="af0"/>
        <w:spacing w:after="156"/>
      </w:pPr>
      <w:r>
        <w:rPr>
          <w:b/>
          <w:bCs/>
          <w:caps/>
          <w:sz w:val="20"/>
          <w:szCs w:val="20"/>
        </w:rPr>
        <w:fldChar w:fldCharType="end"/>
      </w:r>
    </w:p>
    <w:p w:rsidR="008131BA" w:rsidRDefault="00DC46EC" w:rsidP="00340640">
      <w:pPr>
        <w:pStyle w:val="1"/>
        <w:spacing w:after="156"/>
      </w:pPr>
      <w:bookmarkStart w:id="12" w:name="_Toc15658790"/>
      <w:r>
        <w:rPr>
          <w:rFonts w:hint="eastAsia"/>
        </w:rPr>
        <w:lastRenderedPageBreak/>
        <w:t>概述</w:t>
      </w:r>
      <w:bookmarkEnd w:id="12"/>
    </w:p>
    <w:p w:rsidR="004E52FB" w:rsidRP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A51882">
        <w:rPr>
          <w:rFonts w:hint="eastAsia"/>
          <w:sz w:val="24"/>
          <w:szCs w:val="24"/>
        </w:rPr>
        <w:t>Kingdee</w:t>
      </w:r>
      <w:proofErr w:type="spellEnd"/>
      <w:r w:rsidRPr="00A51882">
        <w:rPr>
          <w:rFonts w:hint="eastAsia"/>
          <w:sz w:val="24"/>
          <w:szCs w:val="24"/>
        </w:rPr>
        <w:t xml:space="preserve"> </w:t>
      </w:r>
      <w:r w:rsidRPr="004E52FB">
        <w:rPr>
          <w:rFonts w:hint="eastAsia"/>
          <w:sz w:val="24"/>
          <w:szCs w:val="24"/>
        </w:rPr>
        <w:t>Apusic Application Server</w:t>
      </w:r>
      <w:r w:rsidRPr="004E52FB">
        <w:rPr>
          <w:rFonts w:hint="eastAsia"/>
          <w:sz w:val="24"/>
          <w:szCs w:val="24"/>
        </w:rPr>
        <w:t>（下称：</w:t>
      </w:r>
      <w:r w:rsidRPr="00A51882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）与</w:t>
      </w:r>
      <w:r w:rsidRPr="004E52FB">
        <w:rPr>
          <w:rFonts w:hint="eastAsia"/>
          <w:sz w:val="24"/>
          <w:szCs w:val="24"/>
        </w:rPr>
        <w:t>WebLogic Server</w:t>
      </w:r>
      <w:r w:rsidRPr="004E52FB">
        <w:rPr>
          <w:rFonts w:hint="eastAsia"/>
          <w:sz w:val="24"/>
          <w:szCs w:val="24"/>
        </w:rPr>
        <w:t>（下称：</w:t>
      </w:r>
      <w:r w:rsidRPr="004E52FB">
        <w:rPr>
          <w:rFonts w:hint="eastAsia"/>
          <w:sz w:val="24"/>
          <w:szCs w:val="24"/>
        </w:rPr>
        <w:t>WebLogic</w:t>
      </w:r>
      <w:r w:rsidRPr="004E52FB">
        <w:rPr>
          <w:rFonts w:hint="eastAsia"/>
          <w:sz w:val="24"/>
          <w:szCs w:val="24"/>
        </w:rPr>
        <w:t>）是目前国内市场最具代表性的两种主流</w:t>
      </w:r>
      <w:r w:rsidRPr="004E52FB">
        <w:rPr>
          <w:rFonts w:hint="eastAsia"/>
          <w:sz w:val="24"/>
          <w:szCs w:val="24"/>
        </w:rPr>
        <w:t>Java EE</w:t>
      </w:r>
      <w:r w:rsidRPr="004E52FB">
        <w:rPr>
          <w:rFonts w:hint="eastAsia"/>
          <w:sz w:val="24"/>
          <w:szCs w:val="24"/>
        </w:rPr>
        <w:t>应用服务器。</w:t>
      </w:r>
      <w:r w:rsidRPr="004E52FB">
        <w:rPr>
          <w:rFonts w:hint="eastAsia"/>
          <w:sz w:val="24"/>
          <w:szCs w:val="24"/>
        </w:rPr>
        <w:t xml:space="preserve">WebLogic </w:t>
      </w:r>
      <w:r w:rsidRPr="004E52FB">
        <w:rPr>
          <w:rFonts w:hint="eastAsia"/>
          <w:sz w:val="24"/>
          <w:szCs w:val="24"/>
        </w:rPr>
        <w:t>是</w:t>
      </w:r>
      <w:r w:rsidR="00132E8C">
        <w:rPr>
          <w:rFonts w:hint="eastAsia"/>
          <w:sz w:val="24"/>
          <w:szCs w:val="24"/>
        </w:rPr>
        <w:t>甲骨文</w:t>
      </w:r>
      <w:r w:rsidRPr="004E52FB">
        <w:rPr>
          <w:rFonts w:hint="eastAsia"/>
          <w:sz w:val="24"/>
          <w:szCs w:val="24"/>
        </w:rPr>
        <w:t>公司的产品，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是金蝶</w:t>
      </w:r>
      <w:r w:rsidR="002704A8">
        <w:rPr>
          <w:rFonts w:hint="eastAsia"/>
          <w:sz w:val="24"/>
          <w:szCs w:val="24"/>
        </w:rPr>
        <w:t>天燕</w:t>
      </w:r>
      <w:r w:rsidRPr="004E52FB">
        <w:rPr>
          <w:rFonts w:hint="eastAsia"/>
          <w:sz w:val="24"/>
          <w:szCs w:val="24"/>
        </w:rPr>
        <w:t>公司的产品，分别代表了国际顶级中间件和国内自主创新典范。</w:t>
      </w:r>
    </w:p>
    <w:p w:rsid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4E52FB">
        <w:rPr>
          <w:rFonts w:hint="eastAsia"/>
          <w:sz w:val="24"/>
          <w:szCs w:val="24"/>
        </w:rPr>
        <w:t>本文试图从功能、性能、安全性、扩展性、易用性、</w:t>
      </w:r>
      <w:r w:rsidR="00950632">
        <w:rPr>
          <w:rFonts w:hint="eastAsia"/>
          <w:sz w:val="24"/>
          <w:szCs w:val="24"/>
        </w:rPr>
        <w:t>兼容性、</w:t>
      </w:r>
      <w:r w:rsidRPr="004E52FB">
        <w:rPr>
          <w:rFonts w:hint="eastAsia"/>
          <w:sz w:val="24"/>
          <w:szCs w:val="24"/>
        </w:rPr>
        <w:t>服务支持和客户等</w:t>
      </w:r>
      <w:r w:rsidR="00950632">
        <w:rPr>
          <w:rFonts w:hint="eastAsia"/>
          <w:sz w:val="24"/>
          <w:szCs w:val="24"/>
        </w:rPr>
        <w:t>八</w:t>
      </w:r>
      <w:r w:rsidRPr="004E52FB">
        <w:rPr>
          <w:rFonts w:hint="eastAsia"/>
          <w:sz w:val="24"/>
          <w:szCs w:val="24"/>
        </w:rPr>
        <w:t>大方面对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和</w:t>
      </w:r>
      <w:r w:rsidRPr="004E52FB">
        <w:rPr>
          <w:rFonts w:hint="eastAsia"/>
          <w:sz w:val="24"/>
          <w:szCs w:val="24"/>
        </w:rPr>
        <w:t>WebLogic</w:t>
      </w:r>
      <w:r w:rsidRPr="004E52FB">
        <w:rPr>
          <w:rFonts w:hint="eastAsia"/>
          <w:sz w:val="24"/>
          <w:szCs w:val="24"/>
        </w:rPr>
        <w:t>进行初步比较，以便读者比较快速地了解掌握相关情况。本文所采用的数据，均来自公开场合的技术文档、资料或报导，如需进一步了解详细情况，请联系厂商进行咨询</w:t>
      </w:r>
    </w:p>
    <w:p w:rsidR="00056941" w:rsidRDefault="00056941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9831" cy="2838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3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i/>
        </w:rPr>
      </w:pPr>
      <w:r w:rsidRPr="003D5EAF">
        <w:rPr>
          <w:rFonts w:hint="eastAsia"/>
          <w:i/>
          <w:lang w:val="fr-FR"/>
        </w:rPr>
        <w:t>图</w:t>
      </w:r>
      <w:r w:rsidRPr="003D5EAF">
        <w:rPr>
          <w:rFonts w:hint="eastAsia"/>
          <w:i/>
          <w:lang w:val="fr-FR"/>
        </w:rPr>
        <w:t>1</w:t>
      </w:r>
      <w:r>
        <w:rPr>
          <w:rFonts w:hint="eastAsia"/>
          <w:i/>
        </w:rPr>
        <w:t>总体概述图</w:t>
      </w:r>
    </w:p>
    <w:p w:rsidR="00390578" w:rsidRPr="00A51882" w:rsidRDefault="00390578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</w:p>
    <w:p w:rsidR="00984C0F" w:rsidRDefault="00DC46EC" w:rsidP="00340640">
      <w:pPr>
        <w:pStyle w:val="21"/>
        <w:spacing w:after="156"/>
      </w:pPr>
      <w:bookmarkStart w:id="13" w:name="_Toc15658791"/>
      <w:r>
        <w:rPr>
          <w:rFonts w:hint="eastAsia"/>
          <w:kern w:val="0"/>
        </w:rPr>
        <w:t>厂商信息</w:t>
      </w:r>
      <w:bookmarkEnd w:id="13"/>
    </w:p>
    <w:p w:rsidR="00DC46EC" w:rsidRPr="00A51882" w:rsidRDefault="00DC46EC" w:rsidP="009F484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A51882">
        <w:rPr>
          <w:rFonts w:hint="eastAsia"/>
          <w:sz w:val="24"/>
          <w:szCs w:val="24"/>
        </w:rPr>
        <w:t>表</w:t>
      </w:r>
      <w:r w:rsidR="00DF5D3C">
        <w:rPr>
          <w:rFonts w:hint="eastAsia"/>
          <w:sz w:val="24"/>
          <w:szCs w:val="24"/>
        </w:rPr>
        <w:t>1</w:t>
      </w:r>
      <w:r w:rsidRPr="00A51882">
        <w:rPr>
          <w:rFonts w:hint="eastAsia"/>
          <w:sz w:val="24"/>
          <w:szCs w:val="24"/>
        </w:rPr>
        <w:t xml:space="preserve"> </w:t>
      </w:r>
      <w:r w:rsidRPr="00A51882">
        <w:rPr>
          <w:rFonts w:hint="eastAsia"/>
          <w:sz w:val="24"/>
          <w:szCs w:val="24"/>
        </w:rPr>
        <w:t>金蝶</w:t>
      </w:r>
      <w:r w:rsidR="002704A8">
        <w:rPr>
          <w:rFonts w:hint="eastAsia"/>
          <w:sz w:val="24"/>
          <w:szCs w:val="24"/>
        </w:rPr>
        <w:t>天燕</w:t>
      </w:r>
      <w:r w:rsidRPr="00A51882">
        <w:rPr>
          <w:rFonts w:hint="eastAsia"/>
          <w:sz w:val="24"/>
          <w:szCs w:val="24"/>
        </w:rPr>
        <w:t>公司与</w:t>
      </w:r>
      <w:r w:rsidR="00132E8C">
        <w:rPr>
          <w:rFonts w:hint="eastAsia"/>
          <w:sz w:val="24"/>
          <w:szCs w:val="24"/>
        </w:rPr>
        <w:t>甲骨文</w:t>
      </w:r>
      <w:r w:rsidR="004E52FB" w:rsidRPr="004E52FB">
        <w:rPr>
          <w:rFonts w:hint="eastAsia"/>
          <w:sz w:val="24"/>
          <w:szCs w:val="24"/>
        </w:rPr>
        <w:t>公司</w:t>
      </w:r>
      <w:r w:rsidRPr="00A51882">
        <w:rPr>
          <w:rFonts w:hint="eastAsia"/>
          <w:sz w:val="24"/>
          <w:szCs w:val="24"/>
        </w:rPr>
        <w:t>的基本情况比较：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1952"/>
        <w:gridCol w:w="3119"/>
        <w:gridCol w:w="3451"/>
      </w:tblGrid>
      <w:tr w:rsidR="00DC46EC" w:rsidRPr="00DC46EC" w:rsidTr="00950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tcBorders>
              <w:bottom w:val="none" w:sz="0" w:space="0" w:color="auto"/>
            </w:tcBorders>
          </w:tcPr>
          <w:p w:rsidR="00DC46EC" w:rsidRPr="00DC46EC" w:rsidRDefault="00DC46EC" w:rsidP="00DC46EC"/>
        </w:tc>
        <w:tc>
          <w:tcPr>
            <w:tcW w:w="3119" w:type="dxa"/>
            <w:tcBorders>
              <w:bottom w:val="none" w:sz="0" w:space="0" w:color="auto"/>
            </w:tcBorders>
          </w:tcPr>
          <w:p w:rsidR="00DC46EC" w:rsidRPr="00DC46EC" w:rsidRDefault="00DC46EC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金蝶中间件</w:t>
            </w:r>
          </w:p>
        </w:tc>
        <w:tc>
          <w:tcPr>
            <w:tcW w:w="3451" w:type="dxa"/>
            <w:tcBorders>
              <w:bottom w:val="none" w:sz="0" w:space="0" w:color="auto"/>
            </w:tcBorders>
          </w:tcPr>
          <w:p w:rsidR="00DC46EC" w:rsidRPr="00DC46EC" w:rsidRDefault="00132E8C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sz w:val="24"/>
              </w:rPr>
              <w:t>甲骨文</w:t>
            </w:r>
            <w:r w:rsidRPr="004E52FB">
              <w:rPr>
                <w:rFonts w:hint="eastAsia"/>
                <w:sz w:val="24"/>
              </w:rPr>
              <w:t>公司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成立时间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2000</w:t>
            </w:r>
            <w:r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DC46EC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19</w:t>
            </w:r>
            <w:r w:rsidR="00132E8C">
              <w:rPr>
                <w:rFonts w:hint="eastAsia"/>
              </w:rPr>
              <w:t>77</w:t>
            </w:r>
            <w:r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人员规模</w:t>
            </w:r>
          </w:p>
        </w:tc>
        <w:tc>
          <w:tcPr>
            <w:tcW w:w="3119" w:type="dxa"/>
          </w:tcPr>
          <w:p w:rsidR="00DC46EC" w:rsidRPr="00DC46EC" w:rsidRDefault="002704A8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</w:t>
            </w:r>
            <w:r w:rsidR="00DC46EC" w:rsidRPr="00DC46EC">
              <w:rPr>
                <w:rFonts w:hint="eastAsia"/>
              </w:rPr>
              <w:t>0+</w:t>
            </w:r>
          </w:p>
        </w:tc>
        <w:tc>
          <w:tcPr>
            <w:tcW w:w="3451" w:type="dxa"/>
          </w:tcPr>
          <w:p w:rsidR="00DC46EC" w:rsidRPr="00DC46EC" w:rsidRDefault="00132E8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3000</w:t>
            </w:r>
            <w:r w:rsidR="00DC46EC" w:rsidRPr="00DC46EC">
              <w:rPr>
                <w:rFonts w:hint="eastAsia"/>
              </w:rPr>
              <w:t>0+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机构设置</w:t>
            </w:r>
          </w:p>
        </w:tc>
        <w:tc>
          <w:tcPr>
            <w:tcW w:w="3119" w:type="dxa"/>
          </w:tcPr>
          <w:p w:rsidR="00DC46EC" w:rsidRPr="00DC46EC" w:rsidRDefault="00DC46EC" w:rsidP="00270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中国境内，总部位于广东深圳。</w:t>
            </w:r>
          </w:p>
        </w:tc>
        <w:tc>
          <w:tcPr>
            <w:tcW w:w="3451" w:type="dxa"/>
          </w:tcPr>
          <w:p w:rsidR="00DC46EC" w:rsidRPr="00DC46EC" w:rsidRDefault="00132E8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2E8C">
              <w:rPr>
                <w:rFonts w:hint="eastAsia"/>
              </w:rPr>
              <w:t>全球最大的信息管理软件及服务供应商</w:t>
            </w:r>
            <w:r w:rsidR="0025174D">
              <w:rPr>
                <w:rFonts w:hint="eastAsia"/>
              </w:rPr>
              <w:t>，全球设置</w:t>
            </w:r>
            <w:r w:rsidR="0025174D">
              <w:rPr>
                <w:rFonts w:hint="eastAsia"/>
              </w:rPr>
              <w:t>76</w:t>
            </w:r>
            <w:r w:rsidR="0025174D">
              <w:rPr>
                <w:rFonts w:hint="eastAsia"/>
              </w:rPr>
              <w:t>个分支机构，总</w:t>
            </w:r>
            <w:r w:rsidR="0025174D">
              <w:rPr>
                <w:rFonts w:hint="eastAsia"/>
              </w:rPr>
              <w:lastRenderedPageBreak/>
              <w:t>部位于美国</w:t>
            </w:r>
            <w:r w:rsidR="00DC46EC" w:rsidRPr="00DC46EC">
              <w:rPr>
                <w:rFonts w:hint="eastAsia"/>
              </w:rPr>
              <w:t>。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lastRenderedPageBreak/>
              <w:t>是否</w:t>
            </w:r>
            <w:r w:rsidRPr="00DC46EC">
              <w:rPr>
                <w:rFonts w:hint="eastAsia"/>
              </w:rPr>
              <w:t>JCP</w:t>
            </w:r>
            <w:r w:rsidRPr="00DC46EC">
              <w:rPr>
                <w:rFonts w:hint="eastAsia"/>
              </w:rPr>
              <w:t>成员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  <w:tc>
          <w:tcPr>
            <w:tcW w:w="3451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产品初次发布时间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2000</w:t>
            </w:r>
            <w:r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DC46EC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199</w:t>
            </w:r>
            <w:r w:rsidR="00132E8C">
              <w:rPr>
                <w:rFonts w:hint="eastAsia"/>
              </w:rPr>
              <w:t>8</w:t>
            </w:r>
            <w:r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产品最新版本号</w:t>
            </w:r>
          </w:p>
        </w:tc>
        <w:tc>
          <w:tcPr>
            <w:tcW w:w="3119" w:type="dxa"/>
          </w:tcPr>
          <w:p w:rsidR="00DC46EC" w:rsidRPr="00DC46EC" w:rsidRDefault="002704A8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10</w:t>
            </w:r>
            <w:r w:rsidR="00DC46EC" w:rsidRPr="00DC46EC">
              <w:rPr>
                <w:rFonts w:hint="eastAsia"/>
              </w:rPr>
              <w:t>.0</w:t>
            </w:r>
          </w:p>
        </w:tc>
        <w:tc>
          <w:tcPr>
            <w:tcW w:w="3451" w:type="dxa"/>
          </w:tcPr>
          <w:p w:rsidR="00DC46EC" w:rsidRPr="00DC46EC" w:rsidRDefault="002704A8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12c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产品覆盖区域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中国大陆、港澳、台湾地区</w:t>
            </w:r>
          </w:p>
        </w:tc>
        <w:tc>
          <w:tcPr>
            <w:tcW w:w="3451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全球各地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产品覆盖行业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电子政务、电子商务等</w:t>
            </w:r>
          </w:p>
        </w:tc>
        <w:tc>
          <w:tcPr>
            <w:tcW w:w="3451" w:type="dxa"/>
          </w:tcPr>
          <w:p w:rsidR="00DC46EC" w:rsidRPr="00DC46EC" w:rsidRDefault="00132E8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电信、金融、电子政务等</w:t>
            </w:r>
          </w:p>
        </w:tc>
      </w:tr>
    </w:tbl>
    <w:p w:rsidR="00DF53E5" w:rsidRPr="0077266D" w:rsidRDefault="00DC46EC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A51882">
        <w:rPr>
          <w:rFonts w:hint="eastAsia"/>
          <w:sz w:val="24"/>
          <w:szCs w:val="24"/>
        </w:rPr>
        <w:t>从表</w:t>
      </w:r>
      <w:proofErr w:type="gramStart"/>
      <w:r w:rsidRPr="00A51882">
        <w:rPr>
          <w:rFonts w:hint="eastAsia"/>
          <w:sz w:val="24"/>
          <w:szCs w:val="24"/>
        </w:rPr>
        <w:t>一</w:t>
      </w:r>
      <w:proofErr w:type="gramEnd"/>
      <w:r w:rsidRPr="00A51882">
        <w:rPr>
          <w:rFonts w:hint="eastAsia"/>
          <w:sz w:val="24"/>
          <w:szCs w:val="24"/>
        </w:rPr>
        <w:t>可知，</w:t>
      </w:r>
      <w:r w:rsidR="00002938">
        <w:rPr>
          <w:rFonts w:hint="eastAsia"/>
          <w:sz w:val="24"/>
          <w:szCs w:val="24"/>
        </w:rPr>
        <w:t>甲骨文公司</w:t>
      </w:r>
      <w:r w:rsidR="00002938" w:rsidRPr="00002938">
        <w:rPr>
          <w:rFonts w:hint="eastAsia"/>
          <w:sz w:val="24"/>
          <w:szCs w:val="24"/>
        </w:rPr>
        <w:t>是个全球性的公司，也是全球性的中间件技术领导者之一。在全球范围内，金蝶</w:t>
      </w:r>
      <w:r w:rsidR="002704A8">
        <w:rPr>
          <w:rFonts w:hint="eastAsia"/>
          <w:sz w:val="24"/>
          <w:szCs w:val="24"/>
        </w:rPr>
        <w:t>天燕在公司规模、技术实力、</w:t>
      </w:r>
      <w:r w:rsidR="00002938" w:rsidRPr="00002938">
        <w:rPr>
          <w:rFonts w:hint="eastAsia"/>
          <w:sz w:val="24"/>
          <w:szCs w:val="24"/>
        </w:rPr>
        <w:t>市场影响方面，不能与</w:t>
      </w:r>
      <w:r w:rsidR="00002938">
        <w:rPr>
          <w:rFonts w:hint="eastAsia"/>
          <w:sz w:val="24"/>
          <w:szCs w:val="24"/>
        </w:rPr>
        <w:t>甲骨文公司</w:t>
      </w:r>
      <w:r w:rsidR="00002938" w:rsidRPr="00002938">
        <w:rPr>
          <w:rFonts w:hint="eastAsia"/>
          <w:sz w:val="24"/>
          <w:szCs w:val="24"/>
        </w:rPr>
        <w:t>相提并论。不过，与之相对应的是，</w:t>
      </w:r>
      <w:r w:rsidR="00002938">
        <w:rPr>
          <w:rFonts w:hint="eastAsia"/>
          <w:sz w:val="24"/>
          <w:szCs w:val="24"/>
        </w:rPr>
        <w:t>甲骨文公司</w:t>
      </w:r>
      <w:r w:rsidR="00002938" w:rsidRPr="00002938">
        <w:rPr>
          <w:rFonts w:hint="eastAsia"/>
          <w:sz w:val="24"/>
          <w:szCs w:val="24"/>
        </w:rPr>
        <w:t>要应对全球性的竞争压力，将面临更大的风险。在中国市场，</w:t>
      </w:r>
      <w:r w:rsidR="002704A8">
        <w:rPr>
          <w:rFonts w:hint="eastAsia"/>
          <w:sz w:val="24"/>
          <w:szCs w:val="24"/>
        </w:rPr>
        <w:t>随着金</w:t>
      </w:r>
      <w:proofErr w:type="gramStart"/>
      <w:r w:rsidR="002704A8">
        <w:rPr>
          <w:rFonts w:hint="eastAsia"/>
          <w:sz w:val="24"/>
          <w:szCs w:val="24"/>
        </w:rPr>
        <w:t>蝶天燕</w:t>
      </w:r>
      <w:proofErr w:type="gramEnd"/>
      <w:r w:rsidR="002704A8">
        <w:rPr>
          <w:rFonts w:hint="eastAsia"/>
          <w:sz w:val="24"/>
          <w:szCs w:val="24"/>
        </w:rPr>
        <w:t>等国产中间件的成熟</w:t>
      </w:r>
      <w:r w:rsidR="00447348">
        <w:rPr>
          <w:rFonts w:hint="eastAsia"/>
          <w:sz w:val="24"/>
          <w:szCs w:val="24"/>
        </w:rPr>
        <w:t>和国内客户对国产中间件认同的提升</w:t>
      </w:r>
      <w:r w:rsidR="002704A8">
        <w:rPr>
          <w:rFonts w:hint="eastAsia"/>
          <w:sz w:val="24"/>
          <w:szCs w:val="24"/>
        </w:rPr>
        <w:t>，</w:t>
      </w:r>
      <w:r w:rsidR="00002938">
        <w:rPr>
          <w:rFonts w:hint="eastAsia"/>
          <w:sz w:val="24"/>
          <w:szCs w:val="24"/>
        </w:rPr>
        <w:t>甲骨文公司</w:t>
      </w:r>
      <w:r w:rsidR="00002938" w:rsidRPr="00002938">
        <w:rPr>
          <w:rFonts w:hint="eastAsia"/>
          <w:sz w:val="24"/>
          <w:szCs w:val="24"/>
        </w:rPr>
        <w:t>的竞争优势渐失，而金</w:t>
      </w:r>
      <w:proofErr w:type="gramStart"/>
      <w:r w:rsidR="00002938" w:rsidRPr="00002938">
        <w:rPr>
          <w:rFonts w:hint="eastAsia"/>
          <w:sz w:val="24"/>
          <w:szCs w:val="24"/>
        </w:rPr>
        <w:t>蝶</w:t>
      </w:r>
      <w:r w:rsidR="002704A8">
        <w:rPr>
          <w:rFonts w:hint="eastAsia"/>
          <w:sz w:val="24"/>
          <w:szCs w:val="24"/>
        </w:rPr>
        <w:t>天燕</w:t>
      </w:r>
      <w:r w:rsidR="00002938" w:rsidRPr="00002938">
        <w:rPr>
          <w:rFonts w:hint="eastAsia"/>
          <w:sz w:val="24"/>
          <w:szCs w:val="24"/>
        </w:rPr>
        <w:t>凭借</w:t>
      </w:r>
      <w:proofErr w:type="gramEnd"/>
      <w:r w:rsidR="00002938" w:rsidRPr="00002938">
        <w:rPr>
          <w:rFonts w:hint="eastAsia"/>
          <w:sz w:val="24"/>
          <w:szCs w:val="24"/>
        </w:rPr>
        <w:t>其母公司金</w:t>
      </w:r>
      <w:proofErr w:type="gramStart"/>
      <w:r w:rsidR="00002938" w:rsidRPr="00002938">
        <w:rPr>
          <w:rFonts w:hint="eastAsia"/>
          <w:sz w:val="24"/>
          <w:szCs w:val="24"/>
        </w:rPr>
        <w:t>蝶集团</w:t>
      </w:r>
      <w:proofErr w:type="gramEnd"/>
      <w:r w:rsidR="00002938" w:rsidRPr="00002938">
        <w:rPr>
          <w:rFonts w:hint="eastAsia"/>
          <w:sz w:val="24"/>
          <w:szCs w:val="24"/>
        </w:rPr>
        <w:t>在国内软件业的影响力，不断向前突进，发展迅猛。</w:t>
      </w:r>
    </w:p>
    <w:p w:rsidR="00984C0F" w:rsidRPr="00984C0F" w:rsidRDefault="009F484D" w:rsidP="00340640">
      <w:pPr>
        <w:pStyle w:val="1"/>
        <w:spacing w:after="156"/>
      </w:pPr>
      <w:bookmarkStart w:id="14" w:name="_Toc15658792"/>
      <w:r>
        <w:rPr>
          <w:rFonts w:hint="eastAsia"/>
        </w:rPr>
        <w:lastRenderedPageBreak/>
        <w:t>各方面对比</w:t>
      </w:r>
      <w:bookmarkEnd w:id="14"/>
    </w:p>
    <w:p w:rsidR="00AC338C" w:rsidRDefault="009F484D" w:rsidP="00F20A74">
      <w:pPr>
        <w:pStyle w:val="21"/>
        <w:rPr>
          <w:b w:val="0"/>
        </w:rPr>
      </w:pPr>
      <w:bookmarkStart w:id="15" w:name="_Toc15658793"/>
      <w:r>
        <w:rPr>
          <w:rFonts w:hint="eastAsia"/>
          <w:b w:val="0"/>
        </w:rPr>
        <w:t>功能</w:t>
      </w:r>
      <w:bookmarkEnd w:id="15"/>
    </w:p>
    <w:p w:rsid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77266D">
        <w:rPr>
          <w:rFonts w:hint="eastAsia"/>
          <w:sz w:val="24"/>
          <w:szCs w:val="24"/>
        </w:rPr>
        <w:t>Java</w:t>
      </w:r>
      <w:r>
        <w:rPr>
          <w:rFonts w:hint="eastAsia"/>
          <w:sz w:val="24"/>
          <w:szCs w:val="24"/>
        </w:rPr>
        <w:t>EE</w:t>
      </w:r>
      <w:proofErr w:type="spellEnd"/>
      <w:r w:rsidRPr="0077266D">
        <w:rPr>
          <w:rFonts w:hint="eastAsia"/>
          <w:sz w:val="24"/>
          <w:szCs w:val="24"/>
        </w:rPr>
        <w:t>应用服务器必须要遵循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规范，因此衡量</w:t>
      </w:r>
      <w:proofErr w:type="spellStart"/>
      <w:r w:rsidRPr="0077266D">
        <w:rPr>
          <w:rFonts w:hint="eastAsia"/>
          <w:sz w:val="24"/>
          <w:szCs w:val="24"/>
        </w:rPr>
        <w:t>Java</w:t>
      </w:r>
      <w:r>
        <w:rPr>
          <w:rFonts w:hint="eastAsia"/>
          <w:sz w:val="24"/>
          <w:szCs w:val="24"/>
        </w:rPr>
        <w:t>EE</w:t>
      </w:r>
      <w:proofErr w:type="spellEnd"/>
      <w:r w:rsidRPr="0077266D">
        <w:rPr>
          <w:rFonts w:hint="eastAsia"/>
          <w:sz w:val="24"/>
          <w:szCs w:val="24"/>
        </w:rPr>
        <w:t>应用服务器功能是否完备，首先要看其对标准的支持程度。</w:t>
      </w:r>
    </w:p>
    <w:p w:rsidR="00447348" w:rsidRPr="00963FCF" w:rsidRDefault="00447348" w:rsidP="00447348">
      <w:pPr>
        <w:pStyle w:val="afe"/>
        <w:spacing w:line="360" w:lineRule="auto"/>
        <w:ind w:leftChars="200" w:left="420" w:firstLineChars="204" w:firstLine="490"/>
      </w:pPr>
      <w:r w:rsidRPr="00447348">
        <w:rPr>
          <w:rFonts w:hint="eastAsia"/>
          <w:sz w:val="24"/>
          <w:szCs w:val="24"/>
        </w:rPr>
        <w:t>WebLogic</w:t>
      </w:r>
      <w:r w:rsidRPr="00447348">
        <w:rPr>
          <w:rFonts w:hint="eastAsia"/>
          <w:sz w:val="24"/>
          <w:szCs w:val="24"/>
        </w:rPr>
        <w:t>最新的</w:t>
      </w:r>
      <w:r w:rsidRPr="00447348">
        <w:rPr>
          <w:rFonts w:hint="eastAsia"/>
          <w:sz w:val="24"/>
          <w:szCs w:val="24"/>
        </w:rPr>
        <w:t>12c</w:t>
      </w:r>
      <w:r w:rsidRPr="00447348">
        <w:rPr>
          <w:rFonts w:hint="eastAsia"/>
          <w:sz w:val="24"/>
          <w:szCs w:val="24"/>
        </w:rPr>
        <w:t>版本符合</w:t>
      </w:r>
      <w:proofErr w:type="spellStart"/>
      <w:r w:rsidRPr="00447348">
        <w:rPr>
          <w:rFonts w:hint="eastAsia"/>
          <w:sz w:val="24"/>
          <w:szCs w:val="24"/>
        </w:rPr>
        <w:t>JavaEE</w:t>
      </w:r>
      <w:proofErr w:type="spellEnd"/>
      <w:r w:rsidRPr="00447348">
        <w:rPr>
          <w:rFonts w:hint="eastAsia"/>
          <w:sz w:val="24"/>
          <w:szCs w:val="24"/>
        </w:rPr>
        <w:t xml:space="preserve"> 7 </w:t>
      </w:r>
      <w:r w:rsidRPr="00447348">
        <w:rPr>
          <w:rFonts w:hint="eastAsia"/>
          <w:sz w:val="24"/>
          <w:szCs w:val="24"/>
        </w:rPr>
        <w:t>规范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而</w:t>
      </w:r>
      <w:proofErr w:type="spellStart"/>
      <w:r>
        <w:rPr>
          <w:rFonts w:hint="eastAsia"/>
        </w:rPr>
        <w:t>ApusicAS</w:t>
      </w:r>
      <w:proofErr w:type="spellEnd"/>
      <w:r>
        <w:rPr>
          <w:rFonts w:hint="eastAsia"/>
        </w:rPr>
        <w:t xml:space="preserve"> v10.0</w:t>
      </w:r>
      <w:r>
        <w:rPr>
          <w:rFonts w:hint="eastAsia"/>
        </w:rPr>
        <w:t>符合</w:t>
      </w:r>
      <w:proofErr w:type="spellStart"/>
      <w:r>
        <w:rPr>
          <w:rFonts w:hint="eastAsia"/>
        </w:rPr>
        <w:t>JavaEE</w:t>
      </w:r>
      <w:proofErr w:type="spellEnd"/>
      <w:r>
        <w:rPr>
          <w:rFonts w:hint="eastAsia"/>
        </w:rPr>
        <w:t xml:space="preserve"> 8</w:t>
      </w:r>
      <w:r w:rsidR="00B42162">
        <w:rPr>
          <w:rFonts w:hint="eastAsia"/>
        </w:rPr>
        <w:t>规范</w:t>
      </w:r>
      <w:r>
        <w:rPr>
          <w:rFonts w:hint="eastAsia"/>
        </w:rPr>
        <w:t>（即现在的</w:t>
      </w:r>
      <w:r>
        <w:rPr>
          <w:rFonts w:hint="eastAsia"/>
        </w:rPr>
        <w:t>Jakarta EE8</w:t>
      </w:r>
      <w:r>
        <w:rPr>
          <w:rFonts w:hint="eastAsia"/>
        </w:rPr>
        <w:t>）</w:t>
      </w:r>
    </w:p>
    <w:p w:rsid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2 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CE07EB">
        <w:rPr>
          <w:rFonts w:hint="eastAsia"/>
          <w:sz w:val="24"/>
          <w:szCs w:val="24"/>
        </w:rPr>
        <w:t>Weblogic</w:t>
      </w:r>
      <w:proofErr w:type="spellEnd"/>
      <w:r w:rsidRPr="0077266D">
        <w:rPr>
          <w:rFonts w:hint="eastAsia"/>
          <w:sz w:val="24"/>
          <w:szCs w:val="24"/>
        </w:rPr>
        <w:t>对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</w:t>
      </w:r>
      <w:r w:rsidR="00447348">
        <w:rPr>
          <w:rFonts w:hint="eastAsia"/>
          <w:sz w:val="24"/>
          <w:szCs w:val="24"/>
        </w:rPr>
        <w:t>各技术版本的</w:t>
      </w:r>
      <w:r w:rsidRPr="0077266D">
        <w:rPr>
          <w:rFonts w:hint="eastAsia"/>
          <w:sz w:val="24"/>
          <w:szCs w:val="24"/>
        </w:rPr>
        <w:t>支持情况</w:t>
      </w:r>
    </w:p>
    <w:tbl>
      <w:tblPr>
        <w:tblStyle w:val="29"/>
        <w:tblW w:w="0" w:type="auto"/>
        <w:tblInd w:w="534" w:type="dxa"/>
        <w:tblLook w:val="00A0" w:firstRow="1" w:lastRow="0" w:firstColumn="1" w:lastColumn="0" w:noHBand="0" w:noVBand="0"/>
      </w:tblPr>
      <w:tblGrid>
        <w:gridCol w:w="5811"/>
        <w:gridCol w:w="1464"/>
        <w:gridCol w:w="1426"/>
      </w:tblGrid>
      <w:tr w:rsidR="00DF5D3C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</w:tcPr>
          <w:p w:rsidR="00DF5D3C" w:rsidRDefault="00DF5D3C" w:rsidP="00D27F08"/>
        </w:tc>
        <w:tc>
          <w:tcPr>
            <w:tcW w:w="1464" w:type="dxa"/>
          </w:tcPr>
          <w:p w:rsidR="00DF5D3C" w:rsidRPr="00FE40C8" w:rsidRDefault="00DF5D3C" w:rsidP="00D27F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  <w:r w:rsidR="00447348">
              <w:rPr>
                <w:rFonts w:hint="eastAsia"/>
              </w:rPr>
              <w:t>V10</w:t>
            </w:r>
          </w:p>
        </w:tc>
        <w:tc>
          <w:tcPr>
            <w:tcW w:w="1426" w:type="dxa"/>
          </w:tcPr>
          <w:p w:rsidR="00DF5D3C" w:rsidRPr="00FE40C8" w:rsidRDefault="00DF5D3C" w:rsidP="00DF5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WebLogic</w:t>
            </w:r>
            <w:r w:rsidR="00447348">
              <w:rPr>
                <w:rFonts w:hint="eastAsia"/>
              </w:rPr>
              <w:t>12C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rPr>
                <w:bCs w:val="0"/>
              </w:rPr>
              <w:t>Java EE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EE8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EE7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Application Technologies</w:t>
            </w:r>
            <w:r w:rsidRPr="00447348">
              <w:rPr>
                <w:color w:val="3366FF"/>
              </w:rPr>
              <w:t xml:space="preserve"> 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 xml:space="preserve">Java API for </w:t>
            </w:r>
            <w:proofErr w:type="spellStart"/>
            <w:r w:rsidRPr="00447348">
              <w:t>WebSocket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Java API for JSON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--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JSON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>
              <w:t>Java Servlet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Faces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Expression Language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3.0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Pages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2.3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JSTL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Services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RESTful Web Services</w:t>
            </w:r>
            <w:r>
              <w:rPr>
                <w:rFonts w:hint="eastAsia"/>
              </w:rPr>
              <w:t>(</w:t>
            </w:r>
            <w:r w:rsidRPr="00447348">
              <w:t>JAX-RS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Implementing Enterprise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Web Services Metadata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XML-Based RPC</w:t>
            </w:r>
            <w:r>
              <w:rPr>
                <w:rFonts w:hint="eastAsia"/>
              </w:rPr>
              <w:t>(</w:t>
            </w:r>
            <w:r w:rsidRPr="00447348">
              <w:t>JAX-RPC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 Registries</w:t>
            </w:r>
            <w:r>
              <w:rPr>
                <w:rFonts w:hint="eastAsia"/>
              </w:rPr>
              <w:t>(</w:t>
            </w:r>
            <w:r w:rsidRPr="00447348">
              <w:t>JAXR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</w:pPr>
            <w:r w:rsidRPr="00447348">
              <w:rPr>
                <w:color w:val="3366FF"/>
              </w:rPr>
              <w:t>Enterprise Application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t>Batch Applications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Concurrency Utilities for Java EE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lastRenderedPageBreak/>
              <w:t>Contexts and 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Bean Validation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447348">
            <w:r w:rsidRPr="00447348">
              <w:t>Enterprise JavaBeans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3.2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Interceptors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EE Connector Architecture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1.7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1.7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Persistence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2.1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Common Annotations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Message Service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Transaction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proofErr w:type="spellStart"/>
            <w:r w:rsidRPr="00447348">
              <w:t>JavaMail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1.5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  <w:lang w:val="fr-FR"/>
              </w:rPr>
            </w:pPr>
            <w:r w:rsidRPr="00447348">
              <w:rPr>
                <w:bCs w:val="0"/>
                <w:color w:val="3366FF"/>
                <w:lang w:val="fr-FR"/>
              </w:rPr>
              <w:t>Management and Security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Security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  <w:i/>
                <w:lang w:val="fr-FR"/>
              </w:rPr>
              <w:t>--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447348">
            <w:r w:rsidRPr="00447348">
              <w:t>J</w:t>
            </w:r>
            <w:r>
              <w:rPr>
                <w:rFonts w:hint="eastAsia"/>
              </w:rPr>
              <w:t>ASPIC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  <w:i/>
                <w:lang w:val="fr-FR"/>
              </w:rPr>
              <w:t>1.1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Authorization Contract for Containers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1.5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1.5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Application Deployment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J2EE Management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Debugging Support for Other Languages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020438" w:rsidRDefault="00447348" w:rsidP="00D27F08">
            <w:pPr>
              <w:spacing w:line="300" w:lineRule="auto"/>
            </w:pPr>
            <w:r w:rsidRPr="00447348">
              <w:rPr>
                <w:color w:val="3366FF"/>
                <w:lang w:val="fr-FR"/>
              </w:rPr>
              <w:t>Java EE-related Specs in Java SE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Management Extensions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2.0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SOAP with Attachments API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--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Streaming API for XML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API for XML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1.3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Database Connectivity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4.0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Architecture for XML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XML-Based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JavaBeans Activation Framework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</w:tbl>
    <w:p w:rsidR="00DF5D3C" w:rsidRPr="0077266D" w:rsidRDefault="00DF5D3C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</w:p>
    <w:p w:rsidR="0077266D" w:rsidRDefault="0077266D" w:rsidP="0077266D">
      <w:pPr>
        <w:pStyle w:val="afe"/>
        <w:spacing w:line="360" w:lineRule="auto"/>
        <w:ind w:leftChars="200" w:left="420" w:firstLineChars="204" w:firstLine="490"/>
      </w:pPr>
      <w:r w:rsidRPr="0077266D">
        <w:rPr>
          <w:rFonts w:hint="eastAsia"/>
          <w:sz w:val="24"/>
          <w:szCs w:val="24"/>
        </w:rPr>
        <w:t>除标准功能（对规范的支持）外，一般情况下</w:t>
      </w:r>
      <w:r w:rsidRPr="0077266D">
        <w:rPr>
          <w:rFonts w:hint="eastAsia"/>
          <w:sz w:val="24"/>
          <w:szCs w:val="24"/>
        </w:rPr>
        <w:t>Java</w:t>
      </w:r>
      <w:r w:rsidRPr="0077266D">
        <w:rPr>
          <w:rFonts w:hint="eastAsia"/>
          <w:sz w:val="24"/>
          <w:szCs w:val="24"/>
        </w:rPr>
        <w:t>应用服务器还将提供覆盖应用软件生命周期的扩展功能（工具），以便客户更好地使用。</w:t>
      </w:r>
      <w:r w:rsidR="00773B61">
        <w:rPr>
          <w:rFonts w:hint="eastAsia"/>
          <w:sz w:val="24"/>
          <w:szCs w:val="24"/>
        </w:rPr>
        <w:t>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CE07EB">
        <w:rPr>
          <w:rFonts w:hint="eastAsia"/>
          <w:sz w:val="24"/>
          <w:szCs w:val="24"/>
        </w:rPr>
        <w:t>Weblogic</w:t>
      </w:r>
      <w:proofErr w:type="spellEnd"/>
      <w:r w:rsidRPr="0077266D">
        <w:rPr>
          <w:rFonts w:hint="eastAsia"/>
          <w:sz w:val="24"/>
          <w:szCs w:val="24"/>
        </w:rPr>
        <w:t>扩展功能的情况请参考表</w:t>
      </w:r>
      <w:r w:rsidRPr="0077266D">
        <w:rPr>
          <w:rFonts w:hint="eastAsia"/>
          <w:sz w:val="24"/>
          <w:szCs w:val="24"/>
        </w:rPr>
        <w:t>3</w:t>
      </w:r>
      <w:r w:rsidRPr="0077266D">
        <w:rPr>
          <w:rFonts w:hint="eastAsia"/>
          <w:sz w:val="24"/>
          <w:szCs w:val="24"/>
        </w:rPr>
        <w:t>所示。</w:t>
      </w:r>
      <w:r w:rsidRPr="0077266D">
        <w:rPr>
          <w:rFonts w:hint="eastAsia"/>
          <w:sz w:val="24"/>
          <w:szCs w:val="24"/>
        </w:rPr>
        <w:t xml:space="preserve"> </w:t>
      </w:r>
      <w:r>
        <w:rPr>
          <w:rFonts w:hint="eastAsia"/>
        </w:rPr>
        <w:tab/>
      </w:r>
    </w:p>
    <w:p w:rsidR="0077266D" w:rsidRP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 w:rsidRPr="0077266D">
        <w:rPr>
          <w:rFonts w:hint="eastAsia"/>
          <w:sz w:val="24"/>
          <w:szCs w:val="24"/>
        </w:rPr>
        <w:t xml:space="preserve">3 </w:t>
      </w:r>
      <w:r w:rsidR="00773B61">
        <w:rPr>
          <w:rFonts w:hint="eastAsia"/>
          <w:sz w:val="24"/>
          <w:szCs w:val="24"/>
        </w:rPr>
        <w:t>AAS</w:t>
      </w:r>
      <w:r w:rsidRPr="0077266D">
        <w:rPr>
          <w:rFonts w:hint="eastAsia"/>
          <w:sz w:val="24"/>
          <w:szCs w:val="24"/>
        </w:rPr>
        <w:t>和</w:t>
      </w:r>
      <w:r w:rsidR="00B602BD">
        <w:rPr>
          <w:rFonts w:hint="eastAsia"/>
          <w:sz w:val="24"/>
          <w:szCs w:val="24"/>
        </w:rPr>
        <w:t>WebLogic</w:t>
      </w:r>
      <w:r w:rsidRPr="0077266D">
        <w:rPr>
          <w:rFonts w:hint="eastAsia"/>
          <w:sz w:val="24"/>
          <w:szCs w:val="24"/>
        </w:rPr>
        <w:t>扩展功能的比较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77266D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77266D" w:rsidRDefault="0077266D" w:rsidP="00F320CB"/>
        </w:tc>
        <w:tc>
          <w:tcPr>
            <w:tcW w:w="2841" w:type="dxa"/>
          </w:tcPr>
          <w:p w:rsidR="0077266D" w:rsidRPr="00FE40C8" w:rsidRDefault="0077266D" w:rsidP="00772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</w:tcPr>
          <w:p w:rsidR="0077266D" w:rsidRPr="00FE40C8" w:rsidRDefault="00B602BD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WebLogic</w:t>
            </w:r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FE40C8" w:rsidRDefault="0077266D" w:rsidP="00F320CB">
            <w:pPr>
              <w:spacing w:line="300" w:lineRule="auto"/>
            </w:pPr>
            <w:r>
              <w:rPr>
                <w:rFonts w:hint="eastAsia"/>
              </w:rPr>
              <w:t>远程管理工具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FE40C8" w:rsidRDefault="0077266D" w:rsidP="00F320CB">
            <w:pPr>
              <w:spacing w:line="300" w:lineRule="auto"/>
            </w:pPr>
            <w:r>
              <w:rPr>
                <w:rFonts w:hint="eastAsia"/>
              </w:rPr>
              <w:t>命令行管理工具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" w:name="OLE_LINK1"/>
            <w:bookmarkStart w:id="17" w:name="OLE_LINK2"/>
            <w:r>
              <w:rPr>
                <w:rFonts w:hint="eastAsia"/>
              </w:rPr>
              <w:t>√</w:t>
            </w:r>
            <w:bookmarkEnd w:id="16"/>
            <w:bookmarkEnd w:id="17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7509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7509" w:rsidRDefault="009E7509" w:rsidP="00F320CB">
            <w:pPr>
              <w:spacing w:line="300" w:lineRule="auto"/>
            </w:pPr>
            <w:r>
              <w:rPr>
                <w:rFonts w:hint="eastAsia"/>
              </w:rPr>
              <w:t>Eclipse</w:t>
            </w:r>
            <w:r>
              <w:rPr>
                <w:rFonts w:hint="eastAsia"/>
              </w:rPr>
              <w:t>开发插件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7509" w:rsidRDefault="009E7509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7509" w:rsidRDefault="009E7509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FE40C8" w:rsidRDefault="0077266D" w:rsidP="00F320CB">
            <w:pPr>
              <w:spacing w:line="300" w:lineRule="auto"/>
            </w:pPr>
            <w:r>
              <w:rPr>
                <w:rFonts w:hint="eastAsia"/>
              </w:rPr>
              <w:t>性能监控工具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FE40C8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Pr="00FE40C8" w:rsidRDefault="00CE07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</w:pPr>
            <w:r>
              <w:rPr>
                <w:rFonts w:hint="eastAsia"/>
              </w:rPr>
              <w:t>集中管</w:t>
            </w:r>
            <w:proofErr w:type="gramStart"/>
            <w:r>
              <w:rPr>
                <w:rFonts w:hint="eastAsia"/>
              </w:rPr>
              <w:t>控工具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Pr="00FE40C8" w:rsidRDefault="00CE07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EE0CB7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0CB7" w:rsidRPr="00EE0CB7" w:rsidRDefault="00EE0CB7" w:rsidP="00F320CB">
            <w:pPr>
              <w:spacing w:line="300" w:lineRule="auto"/>
              <w:rPr>
                <w:color w:val="FF0000"/>
              </w:rPr>
            </w:pPr>
            <w:r w:rsidRPr="00EE0CB7">
              <w:rPr>
                <w:rFonts w:hint="eastAsia"/>
                <w:color w:val="FF0000"/>
              </w:rPr>
              <w:t>SIP</w:t>
            </w:r>
            <w:r w:rsidRPr="00EE0CB7">
              <w:rPr>
                <w:rFonts w:hint="eastAsia"/>
                <w:color w:val="FF0000"/>
              </w:rPr>
              <w:t>协议支持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0CB7" w:rsidRPr="00EE0CB7" w:rsidRDefault="00EE0CB7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E0CB7" w:rsidRDefault="00EE0CB7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F484D" w:rsidRPr="0077266D" w:rsidRDefault="000F634C" w:rsidP="000F634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634C">
        <w:rPr>
          <w:rFonts w:hint="eastAsia"/>
          <w:sz w:val="24"/>
          <w:szCs w:val="24"/>
        </w:rPr>
        <w:t>从标准功能和扩展功能的比较中，</w:t>
      </w:r>
      <w:r w:rsidR="00447348" w:rsidRPr="00447348">
        <w:rPr>
          <w:rFonts w:hint="eastAsia"/>
          <w:sz w:val="24"/>
          <w:szCs w:val="24"/>
        </w:rPr>
        <w:t>从功能覆盖度来说，</w:t>
      </w:r>
      <w:r w:rsidR="00447348" w:rsidRPr="00447348">
        <w:rPr>
          <w:rFonts w:hint="eastAsia"/>
          <w:sz w:val="24"/>
          <w:szCs w:val="24"/>
        </w:rPr>
        <w:t>Apusic</w:t>
      </w:r>
      <w:r w:rsidR="00447348" w:rsidRPr="00447348">
        <w:rPr>
          <w:rFonts w:hint="eastAsia"/>
          <w:sz w:val="24"/>
          <w:szCs w:val="24"/>
        </w:rPr>
        <w:t>应用服务器最新版比</w:t>
      </w:r>
      <w:proofErr w:type="spellStart"/>
      <w:r w:rsidR="00447348" w:rsidRPr="00447348">
        <w:rPr>
          <w:rFonts w:hint="eastAsia"/>
          <w:sz w:val="24"/>
          <w:szCs w:val="24"/>
        </w:rPr>
        <w:t>Weblogic</w:t>
      </w:r>
      <w:proofErr w:type="spellEnd"/>
      <w:r w:rsidR="00447348" w:rsidRPr="00447348">
        <w:rPr>
          <w:rFonts w:hint="eastAsia"/>
          <w:sz w:val="24"/>
          <w:szCs w:val="24"/>
        </w:rPr>
        <w:t>的</w:t>
      </w:r>
      <w:r w:rsidR="00447348" w:rsidRPr="00447348">
        <w:rPr>
          <w:rFonts w:hint="eastAsia"/>
          <w:sz w:val="24"/>
          <w:szCs w:val="24"/>
        </w:rPr>
        <w:t>12c</w:t>
      </w:r>
      <w:r w:rsidR="00447348" w:rsidRPr="00447348">
        <w:rPr>
          <w:rFonts w:hint="eastAsia"/>
          <w:sz w:val="24"/>
          <w:szCs w:val="24"/>
        </w:rPr>
        <w:t>版本支持更多的功能。</w:t>
      </w:r>
      <w:r w:rsidR="00447348" w:rsidRPr="00447348">
        <w:rPr>
          <w:rFonts w:hint="eastAsia"/>
          <w:sz w:val="24"/>
          <w:szCs w:val="24"/>
        </w:rPr>
        <w:t>Apusic</w:t>
      </w:r>
      <w:r w:rsidR="00447348" w:rsidRPr="00447348">
        <w:rPr>
          <w:rFonts w:hint="eastAsia"/>
          <w:sz w:val="24"/>
          <w:szCs w:val="24"/>
        </w:rPr>
        <w:t>应用服务器</w:t>
      </w:r>
      <w:r w:rsidRPr="000F634C">
        <w:rPr>
          <w:rFonts w:hint="eastAsia"/>
          <w:sz w:val="24"/>
          <w:szCs w:val="24"/>
        </w:rPr>
        <w:t>完全可以实现</w:t>
      </w:r>
      <w:proofErr w:type="spellStart"/>
      <w:r w:rsidR="00447348" w:rsidRPr="00447348">
        <w:rPr>
          <w:rFonts w:hint="eastAsia"/>
          <w:sz w:val="24"/>
          <w:szCs w:val="24"/>
        </w:rPr>
        <w:t>Weblogic</w:t>
      </w:r>
      <w:proofErr w:type="spellEnd"/>
      <w:r w:rsidRPr="000F634C">
        <w:rPr>
          <w:rFonts w:hint="eastAsia"/>
          <w:sz w:val="24"/>
          <w:szCs w:val="24"/>
        </w:rPr>
        <w:t>替换。</w:t>
      </w:r>
    </w:p>
    <w:p w:rsidR="0077266D" w:rsidRDefault="0077266D" w:rsidP="0077266D">
      <w:pPr>
        <w:pStyle w:val="21"/>
        <w:rPr>
          <w:b w:val="0"/>
        </w:rPr>
      </w:pPr>
      <w:bookmarkStart w:id="18" w:name="_Toc15658794"/>
      <w:r>
        <w:rPr>
          <w:rFonts w:hint="eastAsia"/>
          <w:b w:val="0"/>
        </w:rPr>
        <w:t>性能</w:t>
      </w:r>
      <w:bookmarkEnd w:id="18"/>
    </w:p>
    <w:p w:rsidR="002239ED" w:rsidRDefault="002239ED" w:rsidP="00CD1E8C">
      <w:pPr>
        <w:pStyle w:val="afe"/>
        <w:spacing w:line="360" w:lineRule="auto"/>
        <w:ind w:leftChars="200" w:left="420" w:firstLineChars="204" w:firstLine="490"/>
      </w:pPr>
      <w:r w:rsidRPr="00CD1E8C">
        <w:rPr>
          <w:rFonts w:hint="eastAsia"/>
          <w:sz w:val="24"/>
          <w:szCs w:val="24"/>
        </w:rPr>
        <w:t>决定</w:t>
      </w:r>
      <w:r w:rsidRPr="00CD1E8C">
        <w:rPr>
          <w:rFonts w:hint="eastAsia"/>
          <w:sz w:val="24"/>
          <w:szCs w:val="24"/>
        </w:rPr>
        <w:t>Java EE</w:t>
      </w:r>
      <w:r w:rsidRPr="00CD1E8C">
        <w:rPr>
          <w:rFonts w:hint="eastAsia"/>
          <w:sz w:val="24"/>
          <w:szCs w:val="24"/>
        </w:rPr>
        <w:t>应用系统性能表现的因素涉及网络、硬件、数据访问层、中间件、开发框架及应用设计实现等多个方面，其中</w:t>
      </w:r>
      <w:r w:rsidRPr="00CD1E8C">
        <w:rPr>
          <w:rFonts w:hint="eastAsia"/>
          <w:sz w:val="24"/>
          <w:szCs w:val="24"/>
        </w:rPr>
        <w:t>Java</w:t>
      </w:r>
      <w:r w:rsidRPr="00CD1E8C">
        <w:rPr>
          <w:rFonts w:hint="eastAsia"/>
          <w:sz w:val="24"/>
          <w:szCs w:val="24"/>
        </w:rPr>
        <w:t>应用服务器本身的性能表现是相当重要的一方面，</w:t>
      </w:r>
      <w:r w:rsidRPr="00CD1E8C">
        <w:rPr>
          <w:rFonts w:hint="eastAsia"/>
          <w:sz w:val="24"/>
          <w:szCs w:val="24"/>
        </w:rPr>
        <w:t>Java</w:t>
      </w:r>
      <w:r w:rsidR="000F634C">
        <w:rPr>
          <w:rFonts w:hint="eastAsia"/>
          <w:sz w:val="24"/>
          <w:szCs w:val="24"/>
        </w:rPr>
        <w:t>应用服务器应尽可能提供各种性能优化技术。</w:t>
      </w:r>
      <w:r w:rsidR="00CD1E8C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和</w:t>
      </w:r>
      <w:r w:rsidR="000F634C">
        <w:rPr>
          <w:rFonts w:hint="eastAsia"/>
          <w:sz w:val="24"/>
          <w:szCs w:val="24"/>
        </w:rPr>
        <w:t>WebLogic</w:t>
      </w:r>
      <w:r w:rsidRPr="00CD1E8C">
        <w:rPr>
          <w:rFonts w:hint="eastAsia"/>
          <w:sz w:val="24"/>
          <w:szCs w:val="24"/>
        </w:rPr>
        <w:t>性能优化技术比较请参考表</w:t>
      </w:r>
      <w:r w:rsidRPr="00CD1E8C">
        <w:rPr>
          <w:rFonts w:hint="eastAsia"/>
          <w:sz w:val="24"/>
          <w:szCs w:val="24"/>
        </w:rPr>
        <w:t>4</w:t>
      </w:r>
      <w:r w:rsidRPr="00CD1E8C">
        <w:rPr>
          <w:rFonts w:hint="eastAsia"/>
          <w:sz w:val="24"/>
          <w:szCs w:val="24"/>
        </w:rPr>
        <w:t>所示。</w:t>
      </w:r>
    </w:p>
    <w:p w:rsidR="002239ED" w:rsidRPr="00CD1E8C" w:rsidRDefault="002239ED" w:rsidP="00CD1E8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表</w:t>
      </w:r>
      <w:r w:rsidRPr="00CD1E8C">
        <w:rPr>
          <w:rFonts w:hint="eastAsia"/>
          <w:sz w:val="24"/>
          <w:szCs w:val="24"/>
        </w:rPr>
        <w:t xml:space="preserve">4 </w:t>
      </w:r>
      <w:r w:rsidR="00773B61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和</w:t>
      </w:r>
      <w:r w:rsidR="00B602BD">
        <w:rPr>
          <w:rFonts w:hint="eastAsia"/>
          <w:sz w:val="24"/>
          <w:szCs w:val="24"/>
        </w:rPr>
        <w:t>WebLogic</w:t>
      </w:r>
      <w:r w:rsidRPr="00CD1E8C">
        <w:rPr>
          <w:rFonts w:hint="eastAsia"/>
          <w:sz w:val="24"/>
          <w:szCs w:val="24"/>
        </w:rPr>
        <w:t>性能优化技术比较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2239ED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bottom w:val="none" w:sz="0" w:space="0" w:color="auto"/>
            </w:tcBorders>
          </w:tcPr>
          <w:p w:rsidR="002239ED" w:rsidRDefault="002239ED" w:rsidP="00F320CB"/>
        </w:tc>
        <w:tc>
          <w:tcPr>
            <w:tcW w:w="2841" w:type="dxa"/>
            <w:tcBorders>
              <w:bottom w:val="none" w:sz="0" w:space="0" w:color="auto"/>
            </w:tcBorders>
          </w:tcPr>
          <w:p w:rsidR="002239ED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2239ED" w:rsidRPr="00FE40C8" w:rsidRDefault="002239ED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2239E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JSP</w:t>
            </w:r>
            <w:r>
              <w:rPr>
                <w:rFonts w:hint="eastAsia"/>
              </w:rPr>
              <w:t>预编</w:t>
            </w:r>
            <w:proofErr w:type="gramStart"/>
            <w:r>
              <w:rPr>
                <w:rFonts w:hint="eastAsia"/>
              </w:rPr>
              <w:t>译技术</w:t>
            </w:r>
            <w:proofErr w:type="gramEnd"/>
          </w:p>
        </w:tc>
        <w:tc>
          <w:tcPr>
            <w:tcW w:w="2841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数据库连接池</w:t>
            </w:r>
          </w:p>
        </w:tc>
        <w:tc>
          <w:tcPr>
            <w:tcW w:w="2841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对象实例池</w:t>
            </w:r>
          </w:p>
        </w:tc>
        <w:tc>
          <w:tcPr>
            <w:tcW w:w="2841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2239ED" w:rsidRDefault="000F634C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2239ED" w:rsidRPr="00571BA8" w:rsidRDefault="00CD1E8C" w:rsidP="00F320CB">
            <w:pPr>
              <w:spacing w:line="300" w:lineRule="auto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集群配对复制</w:t>
            </w:r>
          </w:p>
        </w:tc>
        <w:tc>
          <w:tcPr>
            <w:tcW w:w="2841" w:type="dxa"/>
          </w:tcPr>
          <w:p w:rsidR="002239ED" w:rsidRPr="00571BA8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239ED" w:rsidRPr="00FE40C8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239E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2239ED" w:rsidRDefault="002D25E2" w:rsidP="00F320CB">
            <w:pPr>
              <w:spacing w:line="300" w:lineRule="auto"/>
            </w:pPr>
            <w:r w:rsidRPr="00C1216E">
              <w:rPr>
                <w:rFonts w:hint="eastAsia"/>
              </w:rPr>
              <w:t>文件高速缓存</w:t>
            </w:r>
          </w:p>
        </w:tc>
        <w:tc>
          <w:tcPr>
            <w:tcW w:w="2841" w:type="dxa"/>
          </w:tcPr>
          <w:p w:rsidR="002239ED" w:rsidRPr="00C1216E" w:rsidRDefault="002D25E2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C1216E">
              <w:rPr>
                <w:rFonts w:hint="eastAsia"/>
                <w:b/>
                <w:bCs/>
                <w:i/>
                <w:iCs/>
              </w:rPr>
              <w:t>√</w:t>
            </w:r>
          </w:p>
        </w:tc>
        <w:tc>
          <w:tcPr>
            <w:tcW w:w="2841" w:type="dxa"/>
          </w:tcPr>
          <w:p w:rsidR="002239ED" w:rsidRPr="00FE40C8" w:rsidRDefault="002D25E2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1A01CE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1A01CE" w:rsidRPr="003F774F" w:rsidRDefault="001A01CE" w:rsidP="001874E8">
            <w:pPr>
              <w:spacing w:line="300" w:lineRule="auto"/>
              <w:rPr>
                <w:lang w:val="fr-FR"/>
              </w:rPr>
            </w:pPr>
            <w:r w:rsidRPr="00877E55">
              <w:rPr>
                <w:rFonts w:hint="eastAsia"/>
                <w:color w:val="FF0000"/>
              </w:rPr>
              <w:t>支持</w:t>
            </w:r>
            <w:r w:rsidRPr="00877E55">
              <w:rPr>
                <w:rFonts w:hint="eastAsia"/>
                <w:color w:val="FF0000"/>
              </w:rPr>
              <w:t>Client Side Session Cache</w:t>
            </w:r>
            <w:r w:rsidRPr="00877E55">
              <w:rPr>
                <w:rFonts w:hint="eastAsia"/>
                <w:color w:val="FF0000"/>
              </w:rPr>
              <w:t>技术（</w:t>
            </w:r>
            <w:r w:rsidRPr="00877E55">
              <w:rPr>
                <w:rFonts w:hint="eastAsia"/>
                <w:color w:val="FF0000"/>
              </w:rPr>
              <w:t>for cluster</w:t>
            </w:r>
            <w:r w:rsidRPr="00877E55">
              <w:rPr>
                <w:rFonts w:hint="eastAsia"/>
                <w:color w:val="FF0000"/>
              </w:rPr>
              <w:t>）</w:t>
            </w:r>
          </w:p>
        </w:tc>
        <w:tc>
          <w:tcPr>
            <w:tcW w:w="2841" w:type="dxa"/>
          </w:tcPr>
          <w:p w:rsidR="001A01CE" w:rsidRPr="003F774F" w:rsidRDefault="001A01CE" w:rsidP="001874E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1A01CE" w:rsidRPr="003F774F" w:rsidRDefault="001A01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</w:p>
        </w:tc>
      </w:tr>
    </w:tbl>
    <w:p w:rsidR="00E134F6" w:rsidRDefault="002239ED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在性能优化方面，</w:t>
      </w:r>
      <w:r w:rsidR="00CD1E8C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提供更多有效的技术手段</w:t>
      </w:r>
      <w:r w:rsidR="001A01CE">
        <w:rPr>
          <w:rFonts w:hint="eastAsia"/>
          <w:sz w:val="24"/>
          <w:szCs w:val="24"/>
        </w:rPr>
        <w:t>，在相同的硬件环境下，</w:t>
      </w:r>
      <w:r w:rsidR="001A01CE">
        <w:rPr>
          <w:rFonts w:hint="eastAsia"/>
          <w:sz w:val="24"/>
          <w:szCs w:val="24"/>
        </w:rPr>
        <w:t>AAS</w:t>
      </w:r>
      <w:r w:rsidR="001A01CE">
        <w:rPr>
          <w:rFonts w:hint="eastAsia"/>
          <w:sz w:val="24"/>
          <w:szCs w:val="24"/>
        </w:rPr>
        <w:t>表现更优</w:t>
      </w:r>
      <w:r w:rsidRPr="00CD1E8C">
        <w:rPr>
          <w:rFonts w:hint="eastAsia"/>
          <w:sz w:val="24"/>
          <w:szCs w:val="24"/>
        </w:rPr>
        <w:t>。</w:t>
      </w:r>
      <w:r w:rsidR="001A01CE">
        <w:rPr>
          <w:rFonts w:hint="eastAsia"/>
          <w:sz w:val="24"/>
          <w:szCs w:val="24"/>
        </w:rPr>
        <w:t>AAS</w:t>
      </w:r>
      <w:r w:rsidR="00E134F6">
        <w:rPr>
          <w:rFonts w:hint="eastAsia"/>
          <w:sz w:val="24"/>
          <w:szCs w:val="24"/>
        </w:rPr>
        <w:t>在和国内应用系统测试中，表现优秀，支持超百万的在线用户。</w:t>
      </w:r>
    </w:p>
    <w:p w:rsidR="00E134F6" w:rsidRDefault="00E134F6" w:rsidP="00E134F6">
      <w:pPr>
        <w:pStyle w:val="afe"/>
        <w:spacing w:line="360" w:lineRule="auto"/>
        <w:ind w:leftChars="200" w:left="420" w:firstLineChars="204" w:firstLine="42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B41F4D" wp14:editId="4396FDA8">
            <wp:extent cx="5486400" cy="24523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2</w:t>
      </w:r>
      <w:r>
        <w:rPr>
          <w:rFonts w:hint="eastAsia"/>
          <w:i/>
        </w:rPr>
        <w:t>系统性能图</w:t>
      </w:r>
    </w:p>
    <w:p w:rsidR="009F484D" w:rsidRDefault="000F634C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634C">
        <w:rPr>
          <w:rFonts w:hint="eastAsia"/>
          <w:sz w:val="24"/>
          <w:szCs w:val="24"/>
        </w:rPr>
        <w:t>在标准技术组件测试环境中，</w:t>
      </w:r>
      <w:r w:rsidR="00773B61">
        <w:rPr>
          <w:rFonts w:hint="eastAsia"/>
          <w:sz w:val="24"/>
          <w:szCs w:val="24"/>
        </w:rPr>
        <w:t>AAS</w:t>
      </w:r>
      <w:r w:rsidRPr="000F634C">
        <w:rPr>
          <w:rFonts w:hint="eastAsia"/>
          <w:sz w:val="24"/>
          <w:szCs w:val="24"/>
        </w:rPr>
        <w:t>实现以更小的资源消耗达到与</w:t>
      </w:r>
      <w:r w:rsidRPr="000F634C">
        <w:rPr>
          <w:rFonts w:hint="eastAsia"/>
          <w:sz w:val="24"/>
          <w:szCs w:val="24"/>
        </w:rPr>
        <w:t>WebLogic</w:t>
      </w:r>
      <w:r w:rsidRPr="000F634C">
        <w:rPr>
          <w:rFonts w:hint="eastAsia"/>
          <w:sz w:val="24"/>
          <w:szCs w:val="24"/>
        </w:rPr>
        <w:t>等同的性能表现。请参考图</w:t>
      </w:r>
      <w:r w:rsidRPr="000F634C">
        <w:rPr>
          <w:rFonts w:hint="eastAsia"/>
          <w:sz w:val="24"/>
          <w:szCs w:val="24"/>
        </w:rPr>
        <w:t>1</w:t>
      </w:r>
      <w:r w:rsidRPr="000F634C">
        <w:rPr>
          <w:rFonts w:hint="eastAsia"/>
          <w:sz w:val="24"/>
          <w:szCs w:val="24"/>
        </w:rPr>
        <w:t>所示。</w:t>
      </w:r>
    </w:p>
    <w:p w:rsidR="000F634C" w:rsidRDefault="000F634C" w:rsidP="000F634C">
      <w:pPr>
        <w:ind w:firstLineChars="405" w:firstLine="850"/>
      </w:pPr>
      <w:r>
        <w:rPr>
          <w:rFonts w:hint="eastAsia"/>
          <w:noProof/>
        </w:rPr>
        <w:drawing>
          <wp:inline distT="0" distB="0" distL="0" distR="0" wp14:anchorId="50C0E45D" wp14:editId="1305B0F5">
            <wp:extent cx="527685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4C" w:rsidRDefault="000F634C" w:rsidP="000F634C">
      <w:pPr>
        <w:jc w:val="center"/>
        <w:rPr>
          <w:i/>
        </w:rPr>
      </w:pPr>
      <w:r w:rsidRPr="003D5EAF">
        <w:rPr>
          <w:rFonts w:hint="eastAsia"/>
          <w:i/>
          <w:lang w:val="fr-FR"/>
        </w:rPr>
        <w:t>图</w:t>
      </w:r>
      <w:r w:rsidR="00390578">
        <w:rPr>
          <w:rFonts w:hint="eastAsia"/>
          <w:i/>
          <w:lang w:val="fr-FR"/>
        </w:rPr>
        <w:t>3</w:t>
      </w:r>
      <w:r w:rsidR="00FC028C">
        <w:rPr>
          <w:rFonts w:hint="eastAsia"/>
          <w:i/>
        </w:rPr>
        <w:t>性能比较图</w:t>
      </w:r>
    </w:p>
    <w:p w:rsidR="0077266D" w:rsidRDefault="0077266D" w:rsidP="0077266D">
      <w:pPr>
        <w:pStyle w:val="21"/>
        <w:rPr>
          <w:b w:val="0"/>
        </w:rPr>
      </w:pPr>
      <w:bookmarkStart w:id="19" w:name="_Toc15658795"/>
      <w:r>
        <w:rPr>
          <w:rFonts w:hint="eastAsia"/>
          <w:b w:val="0"/>
        </w:rPr>
        <w:t>安全性</w:t>
      </w:r>
      <w:bookmarkEnd w:id="19"/>
    </w:p>
    <w:p w:rsidR="002648CE" w:rsidRDefault="002648CE" w:rsidP="002648CE">
      <w:pPr>
        <w:pStyle w:val="afe"/>
        <w:spacing w:line="360" w:lineRule="auto"/>
        <w:ind w:leftChars="200" w:left="420" w:firstLineChars="204" w:firstLine="490"/>
      </w:pPr>
      <w:r w:rsidRPr="002648CE">
        <w:rPr>
          <w:rFonts w:hint="eastAsia"/>
          <w:sz w:val="24"/>
          <w:szCs w:val="24"/>
        </w:rPr>
        <w:t>有关安全性的比较见表</w:t>
      </w:r>
      <w:r w:rsidRPr="002648CE">
        <w:rPr>
          <w:rFonts w:hint="eastAsia"/>
          <w:sz w:val="24"/>
          <w:szCs w:val="24"/>
        </w:rPr>
        <w:t>5</w:t>
      </w:r>
      <w:r w:rsidRPr="002648CE">
        <w:rPr>
          <w:rFonts w:hint="eastAsia"/>
          <w:sz w:val="24"/>
          <w:szCs w:val="24"/>
        </w:rPr>
        <w:t>所示。</w:t>
      </w:r>
    </w:p>
    <w:p w:rsidR="002648CE" w:rsidRPr="002648CE" w:rsidRDefault="002648CE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2648CE">
        <w:rPr>
          <w:rFonts w:hint="eastAsia"/>
          <w:sz w:val="24"/>
          <w:szCs w:val="24"/>
        </w:rPr>
        <w:t>表</w:t>
      </w:r>
      <w:r w:rsidRPr="002648CE">
        <w:rPr>
          <w:rFonts w:hint="eastAsia"/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AAS</w:t>
      </w:r>
      <w:r w:rsidRPr="002648CE">
        <w:rPr>
          <w:rFonts w:hint="eastAsia"/>
          <w:sz w:val="24"/>
          <w:szCs w:val="24"/>
        </w:rPr>
        <w:t>和</w:t>
      </w:r>
      <w:r w:rsidR="000F634C">
        <w:rPr>
          <w:rFonts w:hint="eastAsia"/>
          <w:sz w:val="24"/>
          <w:szCs w:val="24"/>
        </w:rPr>
        <w:t>WebLogic</w:t>
      </w:r>
      <w:r w:rsidRPr="002648CE">
        <w:rPr>
          <w:rFonts w:hint="eastAsia"/>
          <w:sz w:val="24"/>
          <w:szCs w:val="24"/>
        </w:rPr>
        <w:t>安全性比较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5496"/>
        <w:gridCol w:w="1867"/>
        <w:gridCol w:w="1867"/>
      </w:tblGrid>
      <w:tr w:rsidR="002648CE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  <w:tcBorders>
              <w:bottom w:val="none" w:sz="0" w:space="0" w:color="auto"/>
            </w:tcBorders>
          </w:tcPr>
          <w:p w:rsidR="002648CE" w:rsidRDefault="002648CE" w:rsidP="00F320CB"/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2648CE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lastRenderedPageBreak/>
              <w:t>支持</w:t>
            </w:r>
            <w:r w:rsidRPr="005018EB">
              <w:t>Java Authentication and Authorization Service (JAAS)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Secure Sockets Extensions (JSSE)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RPr="005018E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</w:rPr>
              <w:t>支持</w:t>
            </w:r>
            <w:r w:rsidRPr="005018EB">
              <w:rPr>
                <w:lang w:val="fr-FR"/>
              </w:rPr>
              <w:t>Java Cryptography Extensions (JCE)</w:t>
            </w:r>
          </w:p>
        </w:tc>
        <w:tc>
          <w:tcPr>
            <w:tcW w:w="1867" w:type="dxa"/>
          </w:tcPr>
          <w:p w:rsidR="002648CE" w:rsidRPr="005018EB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5018EB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Authorization Contract for Containers (JACC)</w:t>
            </w:r>
          </w:p>
        </w:tc>
        <w:tc>
          <w:tcPr>
            <w:tcW w:w="1867" w:type="dxa"/>
          </w:tcPr>
          <w:p w:rsidR="002648CE" w:rsidRPr="00FE40C8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FE40C8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1A01CE" w:rsidRDefault="00610034" w:rsidP="00610034">
            <w:pPr>
              <w:spacing w:line="300" w:lineRule="auto"/>
              <w:rPr>
                <w:color w:val="FF0000"/>
              </w:rPr>
            </w:pPr>
            <w:r w:rsidRPr="001A01CE">
              <w:rPr>
                <w:rFonts w:hint="eastAsia"/>
                <w:color w:val="FF0000"/>
              </w:rPr>
              <w:t>提供安全实现源码备查</w:t>
            </w:r>
          </w:p>
        </w:tc>
        <w:tc>
          <w:tcPr>
            <w:tcW w:w="1867" w:type="dxa"/>
          </w:tcPr>
          <w:p w:rsidR="002648CE" w:rsidRPr="001A01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  <w:r w:rsidRPr="001A01CE">
              <w:rPr>
                <w:rFonts w:hint="eastAsia"/>
                <w:b/>
                <w:bCs/>
                <w:i/>
                <w:iCs/>
                <w:color w:val="FF0000"/>
              </w:rPr>
              <w:t>√</w:t>
            </w:r>
          </w:p>
        </w:tc>
        <w:tc>
          <w:tcPr>
            <w:tcW w:w="1867" w:type="dxa"/>
          </w:tcPr>
          <w:p w:rsidR="002648CE" w:rsidRPr="009265F0" w:rsidRDefault="002648CE" w:rsidP="002648CE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30323E" w:rsidRDefault="00FC028C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敏感配置项加密</w:t>
            </w:r>
          </w:p>
        </w:tc>
        <w:tc>
          <w:tcPr>
            <w:tcW w:w="1867" w:type="dxa"/>
          </w:tcPr>
          <w:p w:rsidR="002648CE" w:rsidRPr="0030323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610034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610034" w:rsidRPr="0030323E" w:rsidRDefault="00FC028C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国家商用密码算法</w:t>
            </w:r>
            <w:r w:rsidRPr="0030323E">
              <w:rPr>
                <w:rFonts w:hint="eastAsia"/>
                <w:color w:val="FF0000"/>
              </w:rPr>
              <w:t>SM2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SM3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SM4</w:t>
            </w:r>
          </w:p>
        </w:tc>
        <w:tc>
          <w:tcPr>
            <w:tcW w:w="1867" w:type="dxa"/>
          </w:tcPr>
          <w:p w:rsidR="00610034" w:rsidRPr="0030323E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610034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C028C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FC028C" w:rsidRPr="0030323E" w:rsidRDefault="00FC028C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</w:t>
            </w:r>
            <w:r w:rsidRPr="0030323E">
              <w:rPr>
                <w:rFonts w:hint="eastAsia"/>
                <w:color w:val="FF0000"/>
              </w:rPr>
              <w:t>SSL VPN</w:t>
            </w:r>
            <w:r w:rsidRPr="0030323E">
              <w:rPr>
                <w:rFonts w:hint="eastAsia"/>
                <w:color w:val="FF0000"/>
              </w:rPr>
              <w:t>协议支持</w:t>
            </w:r>
          </w:p>
        </w:tc>
        <w:tc>
          <w:tcPr>
            <w:tcW w:w="1867" w:type="dxa"/>
          </w:tcPr>
          <w:p w:rsidR="00FC028C" w:rsidRPr="0030323E" w:rsidRDefault="00FC028C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FC028C" w:rsidRDefault="00FC028C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30323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30323E" w:rsidRPr="0030323E" w:rsidRDefault="0030323E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三员分立安全管理控制台</w:t>
            </w:r>
          </w:p>
        </w:tc>
        <w:tc>
          <w:tcPr>
            <w:tcW w:w="1867" w:type="dxa"/>
          </w:tcPr>
          <w:p w:rsidR="0030323E" w:rsidRP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7E1E64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7E1E64" w:rsidRPr="0030323E" w:rsidRDefault="007E1E64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实时安全防护功能</w:t>
            </w:r>
          </w:p>
        </w:tc>
        <w:tc>
          <w:tcPr>
            <w:tcW w:w="1867" w:type="dxa"/>
          </w:tcPr>
          <w:p w:rsidR="007E1E64" w:rsidRPr="0030323E" w:rsidRDefault="007E1E6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7E1E64" w:rsidRDefault="007E1E6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</w:tbl>
    <w:p w:rsidR="00F755DB" w:rsidRDefault="00F755DB" w:rsidP="00F320C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755DB">
        <w:rPr>
          <w:rFonts w:hint="eastAsia"/>
          <w:sz w:val="24"/>
          <w:szCs w:val="24"/>
        </w:rPr>
        <w:t>在对</w:t>
      </w:r>
      <w:r w:rsidRPr="00F755DB">
        <w:rPr>
          <w:rFonts w:hint="eastAsia"/>
          <w:sz w:val="24"/>
          <w:szCs w:val="24"/>
        </w:rPr>
        <w:t>Java EE</w:t>
      </w:r>
      <w:r w:rsidRPr="00F755DB">
        <w:rPr>
          <w:rFonts w:hint="eastAsia"/>
          <w:sz w:val="24"/>
          <w:szCs w:val="24"/>
        </w:rPr>
        <w:t>标准安全技术的支持方面，</w:t>
      </w:r>
      <w:r w:rsidR="00773B61">
        <w:rPr>
          <w:rFonts w:hint="eastAsia"/>
          <w:sz w:val="24"/>
          <w:szCs w:val="24"/>
        </w:rPr>
        <w:t>AAS</w:t>
      </w:r>
      <w:r w:rsidRPr="00F755DB">
        <w:rPr>
          <w:rFonts w:hint="eastAsia"/>
          <w:sz w:val="24"/>
          <w:szCs w:val="24"/>
        </w:rPr>
        <w:t>与</w:t>
      </w:r>
      <w:r w:rsidRPr="00F755DB">
        <w:rPr>
          <w:rFonts w:hint="eastAsia"/>
          <w:sz w:val="24"/>
          <w:szCs w:val="24"/>
        </w:rPr>
        <w:t>WebLogic</w:t>
      </w:r>
      <w:r w:rsidRPr="00F755DB">
        <w:rPr>
          <w:rFonts w:hint="eastAsia"/>
          <w:sz w:val="24"/>
          <w:szCs w:val="24"/>
        </w:rPr>
        <w:t>均提供了良好支持。不过，</w:t>
      </w:r>
      <w:r w:rsidRPr="00F755DB">
        <w:rPr>
          <w:rFonts w:hint="eastAsia"/>
          <w:sz w:val="24"/>
          <w:szCs w:val="24"/>
        </w:rPr>
        <w:t>WebLogic</w:t>
      </w:r>
      <w:r w:rsidRPr="00F755DB">
        <w:rPr>
          <w:rFonts w:hint="eastAsia"/>
          <w:sz w:val="24"/>
          <w:szCs w:val="24"/>
        </w:rPr>
        <w:t>在安全方面的劣势是与生俱来的，它不得不接受美国方面相关法令的管制，在中国境内只能销售</w:t>
      </w:r>
      <w:proofErr w:type="gramStart"/>
      <w:r w:rsidRPr="00F755DB">
        <w:rPr>
          <w:rFonts w:hint="eastAsia"/>
          <w:sz w:val="24"/>
          <w:szCs w:val="24"/>
        </w:rPr>
        <w:t>弱安全</w:t>
      </w:r>
      <w:proofErr w:type="gramEnd"/>
      <w:r w:rsidRPr="00F755DB">
        <w:rPr>
          <w:rFonts w:hint="eastAsia"/>
          <w:sz w:val="24"/>
          <w:szCs w:val="24"/>
        </w:rPr>
        <w:t>能力的同类产品。</w:t>
      </w:r>
      <w:r w:rsidR="00773B61">
        <w:rPr>
          <w:rFonts w:hint="eastAsia"/>
          <w:sz w:val="24"/>
          <w:szCs w:val="24"/>
        </w:rPr>
        <w:t>AAS</w:t>
      </w:r>
      <w:r w:rsidRPr="00F755DB">
        <w:rPr>
          <w:rFonts w:hint="eastAsia"/>
          <w:sz w:val="24"/>
          <w:szCs w:val="24"/>
        </w:rPr>
        <w:t>提供的安全源码备查，</w:t>
      </w:r>
      <w:r w:rsidR="0030323E">
        <w:rPr>
          <w:rFonts w:hint="eastAsia"/>
          <w:sz w:val="24"/>
          <w:szCs w:val="24"/>
        </w:rPr>
        <w:t>支持国家商用密码算法、国家</w:t>
      </w:r>
      <w:r w:rsidR="0030323E">
        <w:rPr>
          <w:rFonts w:hint="eastAsia"/>
          <w:sz w:val="24"/>
          <w:szCs w:val="24"/>
        </w:rPr>
        <w:t>SSL VPN</w:t>
      </w:r>
      <w:r w:rsidR="0030323E">
        <w:rPr>
          <w:rFonts w:hint="eastAsia"/>
          <w:sz w:val="24"/>
          <w:szCs w:val="24"/>
        </w:rPr>
        <w:t>协议等，</w:t>
      </w:r>
      <w:r w:rsidRPr="00F755DB">
        <w:rPr>
          <w:rFonts w:hint="eastAsia"/>
          <w:sz w:val="24"/>
          <w:szCs w:val="24"/>
        </w:rPr>
        <w:t>使得其在安全方面占据压倒性的优势。</w:t>
      </w:r>
      <w:r w:rsidR="005C2A6C">
        <w:rPr>
          <w:rFonts w:hint="eastAsia"/>
          <w:sz w:val="24"/>
          <w:szCs w:val="24"/>
        </w:rPr>
        <w:t>AAS</w:t>
      </w:r>
      <w:r w:rsidR="005C2A6C">
        <w:rPr>
          <w:rFonts w:hint="eastAsia"/>
          <w:sz w:val="24"/>
          <w:szCs w:val="24"/>
        </w:rPr>
        <w:t>对安全性的支持可概括如下图所示：</w:t>
      </w:r>
    </w:p>
    <w:p w:rsidR="005C2A6C" w:rsidRDefault="005C2A6C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drawing>
          <wp:inline distT="0" distB="0" distL="0" distR="0" wp14:anchorId="60C96D20" wp14:editId="168562D1">
            <wp:extent cx="5486400" cy="2541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4</w:t>
      </w:r>
      <w:proofErr w:type="gramStart"/>
      <w:r>
        <w:rPr>
          <w:rFonts w:hint="eastAsia"/>
          <w:i/>
        </w:rPr>
        <w:t>国密安全图</w:t>
      </w:r>
      <w:proofErr w:type="gramEnd"/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而实时安全防护可以有效提高应用系统的安全性：</w:t>
      </w:r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lastRenderedPageBreak/>
        <w:drawing>
          <wp:inline distT="0" distB="0" distL="0" distR="0" wp14:anchorId="037E5B50" wp14:editId="08842F7B">
            <wp:extent cx="5486400" cy="26485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3D39D4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5</w:t>
      </w:r>
      <w:r>
        <w:rPr>
          <w:rFonts w:hint="eastAsia"/>
          <w:i/>
          <w:lang w:val="fr-FR"/>
        </w:rPr>
        <w:t>应用安全防护</w:t>
      </w:r>
      <w:r>
        <w:rPr>
          <w:rFonts w:hint="eastAsia"/>
          <w:i/>
        </w:rPr>
        <w:t>图</w:t>
      </w:r>
    </w:p>
    <w:p w:rsidR="0077266D" w:rsidRDefault="0077266D" w:rsidP="0077266D">
      <w:pPr>
        <w:pStyle w:val="21"/>
        <w:rPr>
          <w:b w:val="0"/>
        </w:rPr>
      </w:pPr>
      <w:bookmarkStart w:id="20" w:name="_Toc15658796"/>
      <w:r>
        <w:rPr>
          <w:rFonts w:hint="eastAsia"/>
          <w:b w:val="0"/>
        </w:rPr>
        <w:t>扩展性</w:t>
      </w:r>
      <w:bookmarkEnd w:id="20"/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扩展性比较参考表</w:t>
      </w:r>
      <w:r w:rsidRPr="000F3813">
        <w:rPr>
          <w:rFonts w:hint="eastAsia"/>
          <w:sz w:val="24"/>
          <w:szCs w:val="24"/>
        </w:rPr>
        <w:t>6</w:t>
      </w:r>
      <w:r w:rsidRPr="000F3813">
        <w:rPr>
          <w:rFonts w:hint="eastAsia"/>
          <w:sz w:val="24"/>
          <w:szCs w:val="24"/>
        </w:rPr>
        <w:t>。</w:t>
      </w:r>
      <w:r w:rsidRPr="000F3813">
        <w:rPr>
          <w:rFonts w:hint="eastAsia"/>
          <w:sz w:val="24"/>
          <w:szCs w:val="24"/>
        </w:rPr>
        <w:tab/>
      </w:r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表</w:t>
      </w:r>
      <w:r w:rsidRPr="000F3813">
        <w:rPr>
          <w:rFonts w:hint="eastAsia"/>
          <w:sz w:val="24"/>
          <w:szCs w:val="24"/>
        </w:rPr>
        <w:t xml:space="preserve">6 </w:t>
      </w:r>
      <w:r w:rsidR="00773B61">
        <w:rPr>
          <w:rFonts w:hint="eastAsia"/>
          <w:sz w:val="24"/>
          <w:szCs w:val="24"/>
        </w:rPr>
        <w:t>AAS</w:t>
      </w:r>
      <w:r w:rsidRPr="000F3813">
        <w:rPr>
          <w:rFonts w:hint="eastAsia"/>
          <w:sz w:val="24"/>
          <w:szCs w:val="24"/>
        </w:rPr>
        <w:t>和</w:t>
      </w:r>
      <w:r w:rsidR="00B602BD">
        <w:rPr>
          <w:rFonts w:hint="eastAsia"/>
          <w:sz w:val="24"/>
          <w:szCs w:val="24"/>
        </w:rPr>
        <w:t>WebLogic</w:t>
      </w:r>
      <w:r w:rsidRPr="000F3813">
        <w:rPr>
          <w:rFonts w:hint="eastAsia"/>
          <w:sz w:val="24"/>
          <w:szCs w:val="24"/>
        </w:rPr>
        <w:t>扩展性比较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370"/>
        <w:gridCol w:w="2311"/>
        <w:gridCol w:w="2841"/>
      </w:tblGrid>
      <w:tr w:rsidR="000F3813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bottom w:val="none" w:sz="0" w:space="0" w:color="auto"/>
            </w:tcBorders>
          </w:tcPr>
          <w:p w:rsidR="000F3813" w:rsidRDefault="000F3813" w:rsidP="00F320CB"/>
        </w:tc>
        <w:tc>
          <w:tcPr>
            <w:tcW w:w="2311" w:type="dxa"/>
            <w:tcBorders>
              <w:bottom w:val="none" w:sz="0" w:space="0" w:color="auto"/>
            </w:tcBorders>
          </w:tcPr>
          <w:p w:rsidR="000F3813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0F3813" w:rsidRPr="00FE40C8" w:rsidRDefault="000F3813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支持异构系统集群</w:t>
            </w:r>
          </w:p>
        </w:tc>
        <w:tc>
          <w:tcPr>
            <w:tcW w:w="231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31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EJB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31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  <w:lang w:val="fr-FR"/>
              </w:rPr>
              <w:t>支持</w:t>
            </w:r>
            <w:r>
              <w:rPr>
                <w:rFonts w:hint="eastAsia"/>
                <w:lang w:val="fr-FR"/>
              </w:rPr>
              <w:t>JNDI</w:t>
            </w:r>
            <w:r>
              <w:rPr>
                <w:rFonts w:hint="eastAsia"/>
                <w:lang w:val="fr-FR"/>
              </w:rPr>
              <w:t>集群</w:t>
            </w:r>
          </w:p>
        </w:tc>
        <w:tc>
          <w:tcPr>
            <w:tcW w:w="231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Session</w:t>
            </w:r>
            <w:r>
              <w:rPr>
                <w:rFonts w:hint="eastAsia"/>
              </w:rPr>
              <w:t>失效恢复</w:t>
            </w:r>
          </w:p>
        </w:tc>
        <w:tc>
          <w:tcPr>
            <w:tcW w:w="231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0F3813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Apache</w:t>
            </w:r>
            <w:r>
              <w:rPr>
                <w:rFonts w:hint="eastAsia"/>
              </w:rPr>
              <w:t>服务器</w:t>
            </w:r>
          </w:p>
        </w:tc>
        <w:tc>
          <w:tcPr>
            <w:tcW w:w="231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30323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30323E" w:rsidRPr="00571BA8" w:rsidRDefault="0030323E" w:rsidP="00F320CB">
            <w:pPr>
              <w:spacing w:line="300" w:lineRule="auto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支持</w:t>
            </w:r>
            <w:r w:rsidRPr="00571BA8">
              <w:rPr>
                <w:rFonts w:hint="eastAsia"/>
                <w:color w:val="FF0000"/>
              </w:rPr>
              <w:t>Nginx</w:t>
            </w:r>
            <w:r w:rsidRPr="00571BA8">
              <w:rPr>
                <w:rFonts w:hint="eastAsia"/>
                <w:color w:val="FF0000"/>
              </w:rPr>
              <w:t>服务器</w:t>
            </w:r>
          </w:p>
        </w:tc>
        <w:tc>
          <w:tcPr>
            <w:tcW w:w="2311" w:type="dxa"/>
          </w:tcPr>
          <w:p w:rsidR="0030323E" w:rsidRPr="00571BA8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3813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571BA8" w:rsidRDefault="000F3813" w:rsidP="00F320CB">
            <w:pPr>
              <w:spacing w:line="300" w:lineRule="auto"/>
              <w:rPr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  <w:lang w:val="fr-FR"/>
              </w:rPr>
              <w:t>参加集群的服务器数量不受限制</w:t>
            </w:r>
          </w:p>
        </w:tc>
        <w:tc>
          <w:tcPr>
            <w:tcW w:w="2311" w:type="dxa"/>
          </w:tcPr>
          <w:p w:rsidR="000F3813" w:rsidRPr="00571BA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0F3813" w:rsidRPr="003F774F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</w:p>
        </w:tc>
      </w:tr>
      <w:tr w:rsidR="000F3813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</w:tcPr>
          <w:p w:rsidR="000F3813" w:rsidRPr="00571BA8" w:rsidRDefault="000F3813" w:rsidP="00F320CB">
            <w:pPr>
              <w:spacing w:line="300" w:lineRule="auto"/>
              <w:rPr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  <w:lang w:val="fr-FR"/>
              </w:rPr>
              <w:t>支持分布式缓存</w:t>
            </w:r>
          </w:p>
        </w:tc>
        <w:tc>
          <w:tcPr>
            <w:tcW w:w="2311" w:type="dxa"/>
          </w:tcPr>
          <w:p w:rsidR="000F3813" w:rsidRPr="00571BA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320CB" w:rsidRPr="00F320CB" w:rsidRDefault="00773B61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 w:rsidR="00F320CB" w:rsidRPr="00F320CB">
        <w:rPr>
          <w:rFonts w:hint="eastAsia"/>
          <w:sz w:val="24"/>
          <w:szCs w:val="24"/>
        </w:rPr>
        <w:t>与</w:t>
      </w:r>
      <w:r w:rsidR="00F320CB" w:rsidRPr="00F320CB">
        <w:rPr>
          <w:rFonts w:hint="eastAsia"/>
          <w:sz w:val="24"/>
          <w:szCs w:val="24"/>
        </w:rPr>
        <w:t>WebLogic</w:t>
      </w:r>
      <w:r w:rsidR="00F320CB" w:rsidRPr="00F320CB">
        <w:rPr>
          <w:rFonts w:hint="eastAsia"/>
          <w:sz w:val="24"/>
          <w:szCs w:val="24"/>
        </w:rPr>
        <w:t>均提供了对系统扩展的良好支持，提供了全面的集群和负载均衡、失效恢复技术。但因</w:t>
      </w:r>
      <w:r w:rsidR="00F320CB" w:rsidRPr="00F320CB">
        <w:rPr>
          <w:rFonts w:hint="eastAsia"/>
          <w:sz w:val="24"/>
          <w:szCs w:val="24"/>
        </w:rPr>
        <w:t>WebLogic</w:t>
      </w:r>
      <w:r w:rsidR="00F320CB" w:rsidRPr="00F320CB">
        <w:rPr>
          <w:rFonts w:hint="eastAsia"/>
          <w:sz w:val="24"/>
          <w:szCs w:val="24"/>
        </w:rPr>
        <w:t>的集群采用内存复制技术，并受到与之相关的</w:t>
      </w:r>
      <w:r w:rsidR="00F320CB" w:rsidRPr="00F320CB">
        <w:rPr>
          <w:rFonts w:hint="eastAsia"/>
          <w:sz w:val="24"/>
          <w:szCs w:val="24"/>
        </w:rPr>
        <w:t>IP</w:t>
      </w:r>
      <w:r w:rsidR="00F320CB" w:rsidRPr="00F320CB">
        <w:rPr>
          <w:rFonts w:hint="eastAsia"/>
          <w:sz w:val="24"/>
          <w:szCs w:val="24"/>
        </w:rPr>
        <w:t>多播技术的制约，参与</w:t>
      </w:r>
      <w:r w:rsidR="00F320CB" w:rsidRPr="00F320CB">
        <w:rPr>
          <w:rFonts w:hint="eastAsia"/>
          <w:sz w:val="24"/>
          <w:szCs w:val="24"/>
        </w:rPr>
        <w:t>WebLogic</w:t>
      </w:r>
      <w:r w:rsidR="00F320CB" w:rsidRPr="00F320CB">
        <w:rPr>
          <w:rFonts w:hint="eastAsia"/>
          <w:sz w:val="24"/>
          <w:szCs w:val="24"/>
        </w:rPr>
        <w:t>集群的服务器数量非常有限，否则将可能造成广播风暴，导致网络瞬时瘫痪。</w:t>
      </w:r>
      <w:r>
        <w:rPr>
          <w:rFonts w:hint="eastAsia"/>
          <w:sz w:val="24"/>
          <w:szCs w:val="24"/>
        </w:rPr>
        <w:t>AAS</w:t>
      </w:r>
      <w:r w:rsidR="0030323E">
        <w:rPr>
          <w:rFonts w:hint="eastAsia"/>
          <w:sz w:val="24"/>
          <w:szCs w:val="24"/>
        </w:rPr>
        <w:t>支持分布式集中存储等方式，有效降低网络风暴风险</w:t>
      </w:r>
      <w:r w:rsidR="00F320CB" w:rsidRPr="00F320CB">
        <w:rPr>
          <w:rFonts w:hint="eastAsia"/>
          <w:sz w:val="24"/>
          <w:szCs w:val="24"/>
        </w:rPr>
        <w:t>。</w:t>
      </w:r>
    </w:p>
    <w:p w:rsidR="0077266D" w:rsidRDefault="00F91C0B" w:rsidP="0077266D">
      <w:pPr>
        <w:pStyle w:val="21"/>
        <w:rPr>
          <w:b w:val="0"/>
        </w:rPr>
      </w:pPr>
      <w:bookmarkStart w:id="21" w:name="_Toc15658797"/>
      <w:r>
        <w:rPr>
          <w:rFonts w:hint="eastAsia"/>
          <w:b w:val="0"/>
        </w:rPr>
        <w:lastRenderedPageBreak/>
        <w:t>易用性</w:t>
      </w:r>
      <w:bookmarkEnd w:id="21"/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易用性比较参考表</w:t>
      </w:r>
      <w:r w:rsidRPr="00F91C0B">
        <w:rPr>
          <w:rFonts w:hint="eastAsia"/>
          <w:sz w:val="24"/>
          <w:szCs w:val="24"/>
        </w:rPr>
        <w:t>7</w:t>
      </w:r>
      <w:r w:rsidRPr="00F91C0B">
        <w:rPr>
          <w:rFonts w:hint="eastAsia"/>
          <w:sz w:val="24"/>
          <w:szCs w:val="24"/>
        </w:rPr>
        <w:t>。</w:t>
      </w:r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表</w:t>
      </w:r>
      <w:r w:rsidRPr="00F91C0B">
        <w:rPr>
          <w:rFonts w:hint="eastAsia"/>
          <w:sz w:val="24"/>
          <w:szCs w:val="24"/>
        </w:rPr>
        <w:t xml:space="preserve">7 </w:t>
      </w:r>
      <w:r w:rsidR="00773B61">
        <w:rPr>
          <w:rFonts w:hint="eastAsia"/>
          <w:sz w:val="24"/>
          <w:szCs w:val="24"/>
        </w:rPr>
        <w:t>AAS</w:t>
      </w:r>
      <w:r w:rsidRPr="00F91C0B">
        <w:rPr>
          <w:rFonts w:hint="eastAsia"/>
          <w:sz w:val="24"/>
          <w:szCs w:val="24"/>
        </w:rPr>
        <w:t>和</w:t>
      </w:r>
      <w:r w:rsidR="00176545" w:rsidRPr="00051194">
        <w:rPr>
          <w:rFonts w:hint="eastAsia"/>
          <w:i/>
        </w:rPr>
        <w:t>WebLogic</w:t>
      </w:r>
      <w:r w:rsidRPr="00F91C0B">
        <w:rPr>
          <w:rFonts w:hint="eastAsia"/>
          <w:sz w:val="24"/>
          <w:szCs w:val="24"/>
        </w:rPr>
        <w:t>易用性比较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F91C0B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bottom w:val="none" w:sz="0" w:space="0" w:color="auto"/>
            </w:tcBorders>
          </w:tcPr>
          <w:p w:rsidR="00F91C0B" w:rsidRDefault="00F91C0B" w:rsidP="00F320CB"/>
        </w:tc>
        <w:tc>
          <w:tcPr>
            <w:tcW w:w="2841" w:type="dxa"/>
            <w:tcBorders>
              <w:bottom w:val="none" w:sz="0" w:space="0" w:color="auto"/>
            </w:tcBorders>
          </w:tcPr>
          <w:p w:rsidR="00F91C0B" w:rsidRPr="00FE40C8" w:rsidRDefault="009E198A" w:rsidP="009E19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AAS 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F91C0B" w:rsidRPr="00FE40C8" w:rsidRDefault="00F91C0B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F91C0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提供远程管理工具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提供运行期监控工具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proofErr w:type="gramStart"/>
            <w:r>
              <w:rPr>
                <w:rFonts w:hint="eastAsia"/>
              </w:rPr>
              <w:t>热部署</w:t>
            </w:r>
            <w:proofErr w:type="gramEnd"/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  <w:bookmarkStart w:id="22" w:name="_GoBack"/>
            <w:bookmarkEnd w:id="22"/>
          </w:p>
        </w:tc>
      </w:tr>
      <w:tr w:rsidR="00F91C0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91C0B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支持目录</w:t>
            </w:r>
            <w:proofErr w:type="gramStart"/>
            <w:r>
              <w:rPr>
                <w:rFonts w:hint="eastAsia"/>
              </w:rPr>
              <w:t>级部署</w:t>
            </w:r>
            <w:proofErr w:type="gramEnd"/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C1216E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C1216E" w:rsidRDefault="00C1216E" w:rsidP="00AA0746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  <w:lang w:val="fr-FR"/>
              </w:rPr>
              <w:t>提供集中管</w:t>
            </w:r>
            <w:proofErr w:type="gramStart"/>
            <w:r>
              <w:rPr>
                <w:rFonts w:hint="eastAsia"/>
                <w:lang w:val="fr-FR"/>
              </w:rPr>
              <w:t>控工具</w:t>
            </w:r>
            <w:proofErr w:type="gramEnd"/>
          </w:p>
        </w:tc>
        <w:tc>
          <w:tcPr>
            <w:tcW w:w="2841" w:type="dxa"/>
          </w:tcPr>
          <w:p w:rsidR="00C1216E" w:rsidRDefault="00C1216E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C1216E" w:rsidRPr="00C1274F" w:rsidRDefault="00C1216E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C1216E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C1216E" w:rsidRPr="00571BA8" w:rsidRDefault="00C1216E" w:rsidP="00AA0746">
            <w:pPr>
              <w:spacing w:line="300" w:lineRule="auto"/>
              <w:rPr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  <w:lang w:val="fr-FR"/>
              </w:rPr>
              <w:t>封装的管理监控</w:t>
            </w:r>
            <w:r w:rsidRPr="00571BA8">
              <w:rPr>
                <w:rFonts w:hint="eastAsia"/>
                <w:color w:val="FF0000"/>
                <w:lang w:val="fr-FR"/>
              </w:rPr>
              <w:t>API</w:t>
            </w:r>
          </w:p>
        </w:tc>
        <w:tc>
          <w:tcPr>
            <w:tcW w:w="2841" w:type="dxa"/>
          </w:tcPr>
          <w:p w:rsidR="00C1216E" w:rsidRPr="00571BA8" w:rsidRDefault="00C1216E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C1216E" w:rsidRPr="00C1274F" w:rsidRDefault="00C1216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024B89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024B89" w:rsidRPr="002D25E2" w:rsidRDefault="00024B89" w:rsidP="00AA0746">
            <w:pPr>
              <w:spacing w:line="300" w:lineRule="auto"/>
              <w:rPr>
                <w:color w:val="FF0000"/>
                <w:lang w:val="fr-FR"/>
              </w:rPr>
            </w:pPr>
            <w:r w:rsidRPr="002D25E2">
              <w:rPr>
                <w:rFonts w:hint="eastAsia"/>
                <w:color w:val="FF0000"/>
                <w:lang w:val="fr-FR"/>
              </w:rPr>
              <w:t>提供完善的中文手册</w:t>
            </w:r>
          </w:p>
        </w:tc>
        <w:tc>
          <w:tcPr>
            <w:tcW w:w="2841" w:type="dxa"/>
          </w:tcPr>
          <w:p w:rsidR="00024B89" w:rsidRDefault="00024B89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3694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024B89" w:rsidRDefault="00024B89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24B89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024B89" w:rsidRPr="00571BA8" w:rsidRDefault="00024B89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数据源超时</w:t>
            </w:r>
            <w:r>
              <w:rPr>
                <w:rFonts w:hint="eastAsia"/>
                <w:color w:val="FF0000"/>
                <w:lang w:val="fr-FR"/>
              </w:rPr>
              <w:t>SQL</w:t>
            </w:r>
            <w:r>
              <w:rPr>
                <w:rFonts w:hint="eastAsia"/>
                <w:color w:val="FF0000"/>
                <w:lang w:val="fr-FR"/>
              </w:rPr>
              <w:t>监控</w:t>
            </w:r>
          </w:p>
        </w:tc>
        <w:tc>
          <w:tcPr>
            <w:tcW w:w="2841" w:type="dxa"/>
          </w:tcPr>
          <w:p w:rsidR="00024B89" w:rsidRDefault="00024B89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3694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024B89" w:rsidRDefault="00024B89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24B89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024B89" w:rsidRDefault="00024B89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性能指标图表监控</w:t>
            </w:r>
          </w:p>
        </w:tc>
        <w:tc>
          <w:tcPr>
            <w:tcW w:w="2841" w:type="dxa"/>
          </w:tcPr>
          <w:p w:rsidR="00024B89" w:rsidRPr="00913694" w:rsidRDefault="00024B89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913694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024B89" w:rsidRDefault="00024B89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76545" w:rsidRDefault="00176545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176545">
        <w:rPr>
          <w:rFonts w:hint="eastAsia"/>
          <w:sz w:val="24"/>
          <w:szCs w:val="24"/>
        </w:rPr>
        <w:t>随着</w:t>
      </w:r>
      <w:r w:rsidRPr="00176545">
        <w:rPr>
          <w:rFonts w:hint="eastAsia"/>
          <w:sz w:val="24"/>
          <w:szCs w:val="24"/>
        </w:rPr>
        <w:t>Java EE</w:t>
      </w:r>
      <w:r w:rsidRPr="00176545">
        <w:rPr>
          <w:rFonts w:hint="eastAsia"/>
          <w:sz w:val="24"/>
          <w:szCs w:val="24"/>
        </w:rPr>
        <w:t>技术及应用的不断发展成熟，</w:t>
      </w:r>
      <w:r w:rsidRPr="00176545">
        <w:rPr>
          <w:rFonts w:hint="eastAsia"/>
          <w:sz w:val="24"/>
          <w:szCs w:val="24"/>
        </w:rPr>
        <w:t>Java</w:t>
      </w:r>
      <w:r w:rsidRPr="00176545">
        <w:rPr>
          <w:rFonts w:hint="eastAsia"/>
          <w:sz w:val="24"/>
          <w:szCs w:val="24"/>
        </w:rPr>
        <w:t>服务器的易用性得到大幅改进。在总体易用性方面，</w:t>
      </w:r>
      <w:r w:rsidR="00773B61">
        <w:rPr>
          <w:rFonts w:hint="eastAsia"/>
          <w:sz w:val="24"/>
          <w:szCs w:val="24"/>
        </w:rPr>
        <w:t>AAS</w:t>
      </w:r>
      <w:r w:rsidRPr="00176545">
        <w:rPr>
          <w:rFonts w:hint="eastAsia"/>
          <w:sz w:val="24"/>
          <w:szCs w:val="24"/>
        </w:rPr>
        <w:t>与</w:t>
      </w:r>
      <w:r w:rsidRPr="00176545">
        <w:rPr>
          <w:rFonts w:hint="eastAsia"/>
          <w:sz w:val="24"/>
          <w:szCs w:val="24"/>
        </w:rPr>
        <w:t>WebLogic</w:t>
      </w:r>
      <w:r w:rsidRPr="00176545">
        <w:rPr>
          <w:rFonts w:hint="eastAsia"/>
          <w:sz w:val="24"/>
          <w:szCs w:val="24"/>
        </w:rPr>
        <w:t>表现相当。不过</w:t>
      </w:r>
      <w:r w:rsidR="00773B61">
        <w:rPr>
          <w:rFonts w:hint="eastAsia"/>
          <w:sz w:val="24"/>
          <w:szCs w:val="24"/>
        </w:rPr>
        <w:t>AAS</w:t>
      </w:r>
      <w:r w:rsidRPr="00176545">
        <w:rPr>
          <w:rFonts w:hint="eastAsia"/>
          <w:sz w:val="24"/>
          <w:szCs w:val="24"/>
        </w:rPr>
        <w:t>更多结合了中国的实际情况和使用习惯</w:t>
      </w:r>
      <w:r w:rsidR="009641CF">
        <w:rPr>
          <w:rFonts w:hint="eastAsia"/>
          <w:sz w:val="24"/>
          <w:szCs w:val="24"/>
        </w:rPr>
        <w:t>和实际需求</w:t>
      </w:r>
      <w:r w:rsidR="005C2A6C">
        <w:rPr>
          <w:rFonts w:hint="eastAsia"/>
          <w:sz w:val="24"/>
          <w:szCs w:val="24"/>
        </w:rPr>
        <w:t>，因此更易为国内用户所接受，比如监控的特点包括：</w:t>
      </w:r>
    </w:p>
    <w:p w:rsidR="005C2A6C" w:rsidRDefault="005C2A6C" w:rsidP="00453F8C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308FBE7D" wp14:editId="27683C94">
            <wp:extent cx="5486400" cy="25742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6</w:t>
      </w:r>
      <w:r>
        <w:rPr>
          <w:rFonts w:hint="eastAsia"/>
          <w:i/>
        </w:rPr>
        <w:t>管控一体化图</w:t>
      </w:r>
    </w:p>
    <w:p w:rsidR="005C2A6C" w:rsidRDefault="005C2A6C" w:rsidP="0042304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lastRenderedPageBreak/>
        <w:drawing>
          <wp:inline distT="0" distB="0" distL="0" distR="0" wp14:anchorId="6CBC469F" wp14:editId="1207F6D4">
            <wp:extent cx="5486400" cy="26250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7</w:t>
      </w:r>
      <w:r>
        <w:rPr>
          <w:rFonts w:hint="eastAsia"/>
          <w:i/>
        </w:rPr>
        <w:t>监控诊断图</w:t>
      </w:r>
    </w:p>
    <w:p w:rsidR="00CB4B3F" w:rsidRDefault="00CB4B3F" w:rsidP="00CB4B3F">
      <w:pPr>
        <w:pStyle w:val="21"/>
        <w:rPr>
          <w:b w:val="0"/>
        </w:rPr>
      </w:pPr>
      <w:bookmarkStart w:id="23" w:name="_Toc15658798"/>
      <w:r>
        <w:rPr>
          <w:rFonts w:hint="eastAsia"/>
          <w:b w:val="0"/>
        </w:rPr>
        <w:t>兼容性</w:t>
      </w:r>
      <w:bookmarkEnd w:id="23"/>
    </w:p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与国内芯片、操作系统等的适</w:t>
      </w:r>
      <w:proofErr w:type="gramStart"/>
      <w:r>
        <w:rPr>
          <w:rFonts w:hint="eastAsia"/>
        </w:rPr>
        <w:t>配比较如表</w:t>
      </w:r>
      <w:proofErr w:type="gramEnd"/>
      <w:r>
        <w:rPr>
          <w:rFonts w:hint="eastAsia"/>
        </w:rPr>
        <w:t>8</w:t>
      </w:r>
    </w:p>
    <w:p w:rsidR="00CB4B3F" w:rsidRDefault="00CB4B3F" w:rsidP="00CB4B3F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8</w:t>
      </w:r>
      <w:r w:rsidRPr="009E198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WebLogic</w:t>
      </w:r>
      <w:r>
        <w:rPr>
          <w:rFonts w:hint="eastAsia"/>
          <w:sz w:val="24"/>
          <w:szCs w:val="24"/>
        </w:rPr>
        <w:t>兼容性适配</w:t>
      </w:r>
      <w:r w:rsidRPr="009E198A">
        <w:rPr>
          <w:rFonts w:hint="eastAsia"/>
          <w:sz w:val="24"/>
          <w:szCs w:val="24"/>
        </w:rPr>
        <w:t>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CB4B3F" w:rsidTr="00AA0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CB4B3F" w:rsidRDefault="00CB4B3F" w:rsidP="00AA0746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WebLogic</w:t>
            </w:r>
          </w:p>
        </w:tc>
      </w:tr>
      <w:tr w:rsidR="00CB4B3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CB4B3F">
            <w:pPr>
              <w:spacing w:line="300" w:lineRule="auto"/>
              <w:rPr>
                <w:color w:val="FF0000"/>
              </w:rPr>
            </w:pPr>
            <w:r w:rsidRPr="00CB4B3F">
              <w:rPr>
                <w:rFonts w:hint="eastAsia"/>
                <w:color w:val="FF0000"/>
              </w:rPr>
              <w:t>国产芯片适配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  <w:r w:rsidRPr="00CB4B3F">
              <w:rPr>
                <w:rFonts w:hint="eastAsia"/>
                <w:b/>
                <w:bCs/>
                <w:i/>
                <w:iCs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</w:p>
        </w:tc>
      </w:tr>
      <w:tr w:rsidR="00CB4B3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rPr>
                <w:color w:val="FF0000"/>
              </w:rPr>
            </w:pPr>
            <w:r w:rsidRPr="00CB4B3F">
              <w:rPr>
                <w:rFonts w:hint="eastAsia"/>
                <w:color w:val="FF0000"/>
              </w:rPr>
              <w:t>国产数据库适配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  <w:r w:rsidRPr="00CB4B3F">
              <w:rPr>
                <w:rFonts w:hint="eastAsia"/>
                <w:b/>
                <w:bCs/>
                <w:i/>
                <w:iCs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</w:p>
        </w:tc>
      </w:tr>
      <w:tr w:rsidR="00CB4B3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rPr>
                <w:color w:val="FF0000"/>
              </w:rPr>
            </w:pPr>
            <w:r w:rsidRPr="00CB4B3F">
              <w:rPr>
                <w:rFonts w:hint="eastAsia"/>
                <w:color w:val="FF0000"/>
              </w:rPr>
              <w:t>国产操作系统适配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  <w:r w:rsidRPr="00CB4B3F">
              <w:rPr>
                <w:rFonts w:hint="eastAsia"/>
                <w:b/>
                <w:bCs/>
                <w:i/>
                <w:iCs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</w:p>
        </w:tc>
      </w:tr>
      <w:tr w:rsidR="00CB4B3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571BA8" w:rsidRDefault="00CB4B3F" w:rsidP="00AA0746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国产主机适配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  <w:r w:rsidRPr="00CB4B3F">
              <w:rPr>
                <w:rFonts w:hint="eastAsia"/>
                <w:b/>
                <w:bCs/>
                <w:i/>
                <w:iCs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</w:rPr>
            </w:pPr>
          </w:p>
        </w:tc>
      </w:tr>
      <w:tr w:rsidR="00CB4B3F" w:rsidRPr="003F774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CB4B3F">
            <w:pPr>
              <w:spacing w:line="300" w:lineRule="auto"/>
              <w:rPr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OPENJDK</w:t>
            </w:r>
            <w:r w:rsidRPr="00CB4B3F">
              <w:rPr>
                <w:rFonts w:hint="eastAsia"/>
                <w:color w:val="000000" w:themeColor="text1"/>
              </w:rPr>
              <w:t>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3F774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</w:tbl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而应用服务器支持多种国外和国内的芯片、操作系统和数据库等，确保正常迁移和稳定运行。</w:t>
      </w:r>
    </w:p>
    <w:p w:rsidR="00CB4B3F" w:rsidRDefault="00CB4B3F" w:rsidP="00CB4B3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06633E2B" wp14:editId="53F826F5">
            <wp:extent cx="5479266" cy="2305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8</w:t>
      </w:r>
      <w:r>
        <w:rPr>
          <w:rFonts w:hint="eastAsia"/>
          <w:i/>
        </w:rPr>
        <w:t>兼容性支持图</w:t>
      </w:r>
    </w:p>
    <w:p w:rsidR="00F91C0B" w:rsidRDefault="00F91C0B" w:rsidP="00F91C0B">
      <w:pPr>
        <w:pStyle w:val="21"/>
        <w:rPr>
          <w:b w:val="0"/>
        </w:rPr>
      </w:pPr>
      <w:bookmarkStart w:id="24" w:name="_Toc15658799"/>
      <w:r>
        <w:rPr>
          <w:rFonts w:hint="eastAsia"/>
          <w:b w:val="0"/>
        </w:rPr>
        <w:lastRenderedPageBreak/>
        <w:t>支持服务</w:t>
      </w:r>
      <w:bookmarkEnd w:id="24"/>
    </w:p>
    <w:p w:rsidR="009E198A" w:rsidRDefault="009E198A" w:rsidP="009E198A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易用性比较参考表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 xml:space="preserve"> </w:t>
      </w:r>
      <w:r w:rsidR="00773B61"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r w:rsidR="00B602BD">
        <w:rPr>
          <w:rFonts w:hint="eastAsia"/>
          <w:sz w:val="24"/>
          <w:szCs w:val="24"/>
        </w:rPr>
        <w:t>WebLogic</w:t>
      </w:r>
      <w:r w:rsidRPr="009E198A">
        <w:rPr>
          <w:rFonts w:hint="eastAsia"/>
          <w:sz w:val="24"/>
          <w:szCs w:val="24"/>
        </w:rPr>
        <w:t>服务支持比较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</w:rPr>
              <w:t>7x24</w:t>
            </w:r>
            <w:r>
              <w:rPr>
                <w:rFonts w:hint="eastAsia"/>
              </w:rPr>
              <w:t>小时客户支持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提供专业培训服务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提供专业咨询服务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571BA8" w:rsidRDefault="009E198A" w:rsidP="00F320CB">
            <w:pPr>
              <w:spacing w:line="300" w:lineRule="auto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提供开发级服务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571BA8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9E198A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571BA8" w:rsidRDefault="009E198A" w:rsidP="00F320CB">
            <w:pPr>
              <w:spacing w:line="300" w:lineRule="auto"/>
              <w:rPr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</w:rPr>
              <w:t>提供</w:t>
            </w:r>
            <w:proofErr w:type="gramStart"/>
            <w:r w:rsidRPr="00571BA8">
              <w:rPr>
                <w:rFonts w:hint="eastAsia"/>
                <w:color w:val="FF0000"/>
              </w:rPr>
              <w:t>源码级</w:t>
            </w:r>
            <w:proofErr w:type="gramEnd"/>
            <w:r w:rsidRPr="00571BA8">
              <w:rPr>
                <w:rFonts w:hint="eastAsia"/>
                <w:color w:val="FF0000"/>
              </w:rPr>
              <w:t>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571BA8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lang w:val="fr-FR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Pr="003F774F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</w:p>
        </w:tc>
      </w:tr>
    </w:tbl>
    <w:p w:rsidR="00E134F6" w:rsidRDefault="00176545" w:rsidP="00E134F6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176545">
        <w:rPr>
          <w:rFonts w:hint="eastAsia"/>
          <w:sz w:val="24"/>
          <w:szCs w:val="24"/>
        </w:rPr>
        <w:t>作为商业性产品，</w:t>
      </w:r>
      <w:r w:rsidR="00773B61">
        <w:rPr>
          <w:rFonts w:hint="eastAsia"/>
          <w:sz w:val="24"/>
          <w:szCs w:val="24"/>
        </w:rPr>
        <w:t>AAS</w:t>
      </w:r>
      <w:r w:rsidRPr="00176545">
        <w:rPr>
          <w:rFonts w:hint="eastAsia"/>
          <w:sz w:val="24"/>
          <w:szCs w:val="24"/>
        </w:rPr>
        <w:t>和</w:t>
      </w:r>
      <w:r w:rsidRPr="00176545">
        <w:rPr>
          <w:rFonts w:hint="eastAsia"/>
          <w:sz w:val="24"/>
          <w:szCs w:val="24"/>
        </w:rPr>
        <w:t>WebLogic</w:t>
      </w:r>
      <w:r w:rsidRPr="00176545">
        <w:rPr>
          <w:rFonts w:hint="eastAsia"/>
          <w:sz w:val="24"/>
          <w:szCs w:val="24"/>
        </w:rPr>
        <w:t>都提供了相当完善的服务支持体系。不过，</w:t>
      </w:r>
      <w:proofErr w:type="gramStart"/>
      <w:r w:rsidRPr="00176545">
        <w:rPr>
          <w:rFonts w:hint="eastAsia"/>
          <w:sz w:val="24"/>
          <w:szCs w:val="24"/>
        </w:rPr>
        <w:t>因核心</w:t>
      </w:r>
      <w:proofErr w:type="gramEnd"/>
      <w:r w:rsidRPr="00176545">
        <w:rPr>
          <w:rFonts w:hint="eastAsia"/>
          <w:sz w:val="24"/>
          <w:szCs w:val="24"/>
        </w:rPr>
        <w:t>技术团队并不在中国境内，</w:t>
      </w:r>
      <w:r w:rsidRPr="00176545">
        <w:rPr>
          <w:rFonts w:hint="eastAsia"/>
          <w:sz w:val="24"/>
          <w:szCs w:val="24"/>
        </w:rPr>
        <w:t>WebLogic</w:t>
      </w:r>
      <w:r w:rsidRPr="00176545">
        <w:rPr>
          <w:rFonts w:hint="eastAsia"/>
          <w:sz w:val="24"/>
          <w:szCs w:val="24"/>
        </w:rPr>
        <w:t>很少能够在中国境内提供核心</w:t>
      </w:r>
      <w:proofErr w:type="gramStart"/>
      <w:r w:rsidR="00041C22">
        <w:rPr>
          <w:rFonts w:hint="eastAsia"/>
          <w:sz w:val="24"/>
          <w:szCs w:val="24"/>
        </w:rPr>
        <w:t>代码</w:t>
      </w:r>
      <w:r w:rsidRPr="00176545">
        <w:rPr>
          <w:rFonts w:hint="eastAsia"/>
          <w:sz w:val="24"/>
          <w:szCs w:val="24"/>
        </w:rPr>
        <w:t>级</w:t>
      </w:r>
      <w:proofErr w:type="gramEnd"/>
      <w:r w:rsidRPr="00176545">
        <w:rPr>
          <w:rFonts w:hint="eastAsia"/>
          <w:sz w:val="24"/>
          <w:szCs w:val="24"/>
        </w:rPr>
        <w:t>的技术支持服务，而</w:t>
      </w:r>
      <w:r w:rsidR="00773B61">
        <w:rPr>
          <w:rFonts w:hint="eastAsia"/>
          <w:sz w:val="24"/>
          <w:szCs w:val="24"/>
        </w:rPr>
        <w:t>AAS</w:t>
      </w:r>
      <w:r w:rsidR="00E134F6">
        <w:rPr>
          <w:rFonts w:hint="eastAsia"/>
          <w:sz w:val="24"/>
          <w:szCs w:val="24"/>
        </w:rPr>
        <w:t>薀含的本地化服务能力具有更大的吸引力，更详细的服务如下：</w:t>
      </w:r>
    </w:p>
    <w:p w:rsidR="00E134F6" w:rsidRDefault="00E134F6" w:rsidP="0042304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075AF0E4" wp14:editId="6B13C7B6">
            <wp:extent cx="5486400" cy="2537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E134F6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9</w:t>
      </w:r>
      <w:r>
        <w:rPr>
          <w:rFonts w:hint="eastAsia"/>
          <w:i/>
        </w:rPr>
        <w:t>服务概览图</w:t>
      </w:r>
    </w:p>
    <w:p w:rsidR="0077266D" w:rsidRDefault="0077266D" w:rsidP="0077266D">
      <w:pPr>
        <w:pStyle w:val="21"/>
        <w:rPr>
          <w:b w:val="0"/>
        </w:rPr>
      </w:pPr>
      <w:bookmarkStart w:id="25" w:name="_Toc15658800"/>
      <w:r>
        <w:rPr>
          <w:rFonts w:hint="eastAsia"/>
          <w:b w:val="0"/>
        </w:rPr>
        <w:t>典型用户</w:t>
      </w:r>
      <w:bookmarkEnd w:id="25"/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比较参考表</w:t>
      </w:r>
      <w:r w:rsidRPr="009E198A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Pr="009E198A">
        <w:rPr>
          <w:rFonts w:hint="eastAsia"/>
          <w:sz w:val="24"/>
          <w:szCs w:val="24"/>
        </w:rPr>
        <w:t xml:space="preserve">9 </w:t>
      </w:r>
      <w:r w:rsidR="00773B61"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r w:rsidR="00B602BD">
        <w:rPr>
          <w:rFonts w:hint="eastAsia"/>
          <w:sz w:val="24"/>
          <w:szCs w:val="24"/>
        </w:rPr>
        <w:t>WebLogic</w:t>
      </w:r>
      <w:r w:rsidRPr="009E198A">
        <w:rPr>
          <w:rFonts w:hint="eastAsia"/>
          <w:sz w:val="24"/>
          <w:szCs w:val="24"/>
        </w:rPr>
        <w:t>分行业典型用户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B602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r w:rsidR="00B602BD">
              <w:rPr>
                <w:rFonts w:hint="eastAsia"/>
              </w:rPr>
              <w:t>WebLogic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金融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人民银行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招商证券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申银万国证券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香港亨达集团</w:t>
            </w:r>
          </w:p>
          <w:p w:rsid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光大银行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76545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中国银联</w:t>
            </w:r>
          </w:p>
          <w:p w:rsidR="00176545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中国建行</w:t>
            </w:r>
          </w:p>
          <w:p w:rsidR="009E198A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成都商行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lastRenderedPageBreak/>
              <w:t>电信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中国移动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广东电信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辽宁移动通信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76545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中国电信</w:t>
            </w:r>
          </w:p>
          <w:p w:rsidR="00176545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中国联通</w:t>
            </w:r>
          </w:p>
          <w:p w:rsidR="009E198A" w:rsidRDefault="00176545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中国铁通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国家质检总局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国家民政部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国家监察部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国家信访局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海南省电子政务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广东工商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南宁市政府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深圳国税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新华社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陕西政务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国家电力公司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重庆财政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工商企业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深圳万科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香港中旅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香港华润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宁煤集团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海尔集团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广汽集团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宝钢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通用汽车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丰田汽车</w:t>
            </w:r>
          </w:p>
          <w:p w:rsidR="00176545" w:rsidRPr="00D8396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珠海格力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TOM</w:t>
            </w:r>
            <w:r w:rsidRPr="00D8396A">
              <w:rPr>
                <w:rFonts w:hint="eastAsia"/>
              </w:rPr>
              <w:t>户外传媒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华为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联想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金蝶</w:t>
            </w:r>
            <w:r>
              <w:rPr>
                <w:rFonts w:hint="eastAsia"/>
              </w:rPr>
              <w:t>集团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九牧王集团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安踏集团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长城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华为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联想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惠普</w:t>
            </w:r>
          </w:p>
          <w:p w:rsidR="00176545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51job</w:t>
            </w:r>
          </w:p>
          <w:p w:rsidR="00176545" w:rsidRPr="00D8396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央视国际</w:t>
            </w:r>
          </w:p>
        </w:tc>
      </w:tr>
    </w:tbl>
    <w:p w:rsidR="00913FF8" w:rsidRDefault="00176545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176545">
        <w:rPr>
          <w:rFonts w:hint="eastAsia"/>
          <w:sz w:val="24"/>
          <w:szCs w:val="24"/>
        </w:rPr>
        <w:t>在传统优势行业如金融、电信</w:t>
      </w:r>
      <w:r w:rsidR="0030323E">
        <w:rPr>
          <w:rFonts w:hint="eastAsia"/>
          <w:sz w:val="24"/>
          <w:szCs w:val="24"/>
        </w:rPr>
        <w:t>，</w:t>
      </w:r>
      <w:r w:rsidR="0030323E" w:rsidRPr="00176545">
        <w:rPr>
          <w:rFonts w:hint="eastAsia"/>
          <w:sz w:val="24"/>
          <w:szCs w:val="24"/>
        </w:rPr>
        <w:t>WebLogic</w:t>
      </w:r>
      <w:r w:rsidR="0030323E">
        <w:rPr>
          <w:rFonts w:hint="eastAsia"/>
          <w:sz w:val="24"/>
          <w:szCs w:val="24"/>
        </w:rPr>
        <w:t>由于提前布局</w:t>
      </w:r>
      <w:r w:rsidRPr="00176545">
        <w:rPr>
          <w:rFonts w:hint="eastAsia"/>
          <w:sz w:val="24"/>
          <w:szCs w:val="24"/>
        </w:rPr>
        <w:t>树立了</w:t>
      </w:r>
      <w:r w:rsidR="0030323E">
        <w:rPr>
          <w:rFonts w:hint="eastAsia"/>
          <w:sz w:val="24"/>
          <w:szCs w:val="24"/>
        </w:rPr>
        <w:t>一定的</w:t>
      </w:r>
      <w:r w:rsidRPr="00176545">
        <w:rPr>
          <w:rFonts w:hint="eastAsia"/>
          <w:sz w:val="24"/>
          <w:szCs w:val="24"/>
        </w:rPr>
        <w:t>典型用户，而在电子政务、工商企业，则是</w:t>
      </w:r>
      <w:r w:rsidR="00B602BD">
        <w:rPr>
          <w:rFonts w:hint="eastAsia"/>
          <w:sz w:val="24"/>
          <w:szCs w:val="24"/>
        </w:rPr>
        <w:t>AAS</w:t>
      </w:r>
      <w:r w:rsidRPr="00176545">
        <w:rPr>
          <w:rFonts w:hint="eastAsia"/>
          <w:sz w:val="24"/>
          <w:szCs w:val="24"/>
        </w:rPr>
        <w:t>后来居上</w:t>
      </w:r>
      <w:r w:rsidR="0030323E">
        <w:rPr>
          <w:rFonts w:hint="eastAsia"/>
          <w:sz w:val="24"/>
          <w:szCs w:val="24"/>
        </w:rPr>
        <w:t>。随着</w:t>
      </w:r>
      <w:r w:rsidR="0030323E">
        <w:rPr>
          <w:rFonts w:hint="eastAsia"/>
          <w:sz w:val="24"/>
          <w:szCs w:val="24"/>
        </w:rPr>
        <w:t>Apusic</w:t>
      </w:r>
      <w:r w:rsidR="0030323E">
        <w:rPr>
          <w:rFonts w:hint="eastAsia"/>
          <w:sz w:val="24"/>
          <w:szCs w:val="24"/>
        </w:rPr>
        <w:t>应用服务器的不断完善和提升，在这几年已经能够完全替代国外的产品，所以在国内高端行业市场用户在不断增多，</w:t>
      </w:r>
      <w:r w:rsidRPr="00176545">
        <w:rPr>
          <w:rFonts w:hint="eastAsia"/>
          <w:sz w:val="24"/>
          <w:szCs w:val="24"/>
        </w:rPr>
        <w:t>用户案例接踵而来，逐渐占领上风。</w:t>
      </w:r>
    </w:p>
    <w:p w:rsidR="00DA76B6" w:rsidRDefault="00DA76B6" w:rsidP="00CB4B3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ACE1D" wp14:editId="1977DE7B">
            <wp:extent cx="5514975" cy="26622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26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10</w:t>
      </w:r>
      <w:r>
        <w:rPr>
          <w:rFonts w:hint="eastAsia"/>
          <w:i/>
          <w:lang w:val="fr-FR"/>
        </w:rPr>
        <w:t>服务</w:t>
      </w:r>
      <w:r>
        <w:rPr>
          <w:rFonts w:hint="eastAsia"/>
          <w:i/>
        </w:rPr>
        <w:t>客户图</w:t>
      </w:r>
    </w:p>
    <w:sectPr w:rsidR="00390578" w:rsidRPr="00176545" w:rsidSect="00571BA8">
      <w:headerReference w:type="default" r:id="rId26"/>
      <w:footerReference w:type="default" r:id="rId27"/>
      <w:pgSz w:w="11906" w:h="16838" w:code="9"/>
      <w:pgMar w:top="1361" w:right="1134" w:bottom="1361" w:left="1134" w:header="680" w:footer="340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7F1" w:rsidRDefault="009947F1" w:rsidP="00340640">
      <w:pPr>
        <w:spacing w:after="120" w:line="240" w:lineRule="auto"/>
      </w:pPr>
      <w:r>
        <w:separator/>
      </w:r>
    </w:p>
  </w:endnote>
  <w:endnote w:type="continuationSeparator" w:id="0">
    <w:p w:rsidR="009947F1" w:rsidRDefault="009947F1" w:rsidP="00340640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340640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金蝶中间件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>
            <w:rPr>
              <w:noProof/>
              <w:lang w:val="zh-CN"/>
            </w:rPr>
            <w:t>3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r w:rsidR="006456CC">
            <w:fldChar w:fldCharType="begin"/>
          </w:r>
          <w:r w:rsidR="006456CC">
            <w:instrText xml:space="preserve"> NUMPAGES  \* Arabic  \* MERGEFORMAT </w:instrText>
          </w:r>
          <w:r w:rsidR="006456CC">
            <w:fldChar w:fldCharType="separate"/>
          </w:r>
          <w:r>
            <w:rPr>
              <w:noProof/>
            </w:rPr>
            <w:t>20</w:t>
          </w:r>
          <w:r w:rsidR="006456CC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571BA8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</w:t>
          </w:r>
          <w:r w:rsidR="00571BA8">
            <w:rPr>
              <w:rFonts w:hint="eastAsia"/>
            </w:rPr>
            <w:t>天燕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 w:rsidR="00C512B0">
            <w:rPr>
              <w:noProof/>
              <w:lang w:val="zh-CN"/>
            </w:rPr>
            <w:t>15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fldSimple w:instr=" NUMPAGES  \* Arabic  \* MERGEFORMAT ">
            <w:r w:rsidR="00C512B0">
              <w:rPr>
                <w:noProof/>
              </w:rPr>
              <w:t>16</w:t>
            </w:r>
          </w:fldSimple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7F1" w:rsidRDefault="009947F1" w:rsidP="00340640">
      <w:pPr>
        <w:spacing w:after="120" w:line="240" w:lineRule="auto"/>
      </w:pPr>
      <w:r>
        <w:separator/>
      </w:r>
    </w:p>
  </w:footnote>
  <w:footnote w:type="continuationSeparator" w:id="0">
    <w:p w:rsidR="009947F1" w:rsidRDefault="009947F1" w:rsidP="00340640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a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CC1CA1" w:rsidRDefault="00F320CB" w:rsidP="00340640">
    <w:pPr>
      <w:pStyle w:val="aa"/>
      <w:spacing w:after="1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AF94C39" wp14:editId="58EDFBD3">
          <wp:simplePos x="0" y="0"/>
          <wp:positionH relativeFrom="column">
            <wp:posOffset>5667375</wp:posOffset>
          </wp:positionH>
          <wp:positionV relativeFrom="paragraph">
            <wp:posOffset>0</wp:posOffset>
          </wp:positionV>
          <wp:extent cx="455295" cy="164465"/>
          <wp:effectExtent l="0" t="0" r="1905" b="0"/>
          <wp:wrapNone/>
          <wp:docPr id="2" name="图片 4" descr="apusiclogo无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apusiclogo无字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164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47F1">
      <w:rPr>
        <w:noProof/>
      </w:rPr>
      <w:pict>
        <v:shape id="Freeform 3" o:spid="_x0000_s2049" style="position:absolute;margin-left:55.75pt;margin-top:35.8pt;width:6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" path="m120,80l,,,160,120,80xe" fillcolor="#bfbfbf" strokecolor="#bfbfbf">
          <v:path o:connecttype="custom" o:connectlocs="76200,50800;0,0;0,101600;76200,50800" o:connectangles="0,0,0,0"/>
          <w10:wrap anchorx="page" anchory="page"/>
        </v:shape>
      </w:pict>
    </w:r>
    <w:r>
      <w:rPr>
        <w:rFonts w:hint="eastAsia"/>
      </w:rPr>
      <w:t>Apusic</w:t>
    </w:r>
    <w:r>
      <w:rPr>
        <w:rFonts w:hint="eastAsia"/>
      </w:rPr>
      <w:t>应用服务器</w:t>
    </w:r>
    <w:r>
      <w:rPr>
        <w:rFonts w:hint="eastAsia"/>
      </w:rPr>
      <w:t>v5.1</w:t>
    </w:r>
    <w:r>
      <w:rPr>
        <w:rFonts w:hint="eastAsia"/>
      </w:rPr>
      <w:t>参考手册</w:t>
    </w:r>
    <w:r>
      <w:t>(2008)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--2"/>
      <w:spacing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8131BA" w:rsidRDefault="00F320CB" w:rsidP="00340640">
    <w:pPr>
      <w:pStyle w:val="aa"/>
      <w:spacing w:after="120"/>
      <w:jc w:val="center"/>
    </w:pPr>
    <w:proofErr w:type="spellStart"/>
    <w:r w:rsidRPr="00CA5115">
      <w:rPr>
        <w:rFonts w:hint="eastAsia"/>
      </w:rPr>
      <w:t>Apusic</w:t>
    </w:r>
    <w:r>
      <w:rPr>
        <w:rFonts w:hint="eastAsia"/>
      </w:rPr>
      <w:t>AS</w:t>
    </w:r>
    <w:proofErr w:type="spellEnd"/>
    <w:r w:rsidRPr="00CA5115">
      <w:rPr>
        <w:rFonts w:hint="eastAsia"/>
      </w:rPr>
      <w:t>与</w:t>
    </w:r>
    <w:r>
      <w:rPr>
        <w:rFonts w:hint="eastAsia"/>
      </w:rPr>
      <w:t>WebLogic</w:t>
    </w:r>
    <w:r w:rsidRPr="00CA5115">
      <w:rPr>
        <w:rFonts w:hint="eastAsia"/>
      </w:rPr>
      <w:t>对比分析</w:t>
    </w:r>
    <w:r>
      <w:rPr>
        <w:noProof/>
      </w:rPr>
      <w:drawing>
        <wp:anchor distT="0" distB="0" distL="114300" distR="114300" simplePos="0" relativeHeight="251657216" behindDoc="0" locked="0" layoutInCell="1" allowOverlap="1" wp14:anchorId="3CE2B4AE" wp14:editId="603A47AF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3" name="图片 6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6DCE190" wp14:editId="52C614BF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9" name="图片 8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68E5F4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465C938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B3BA5388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E8FA4AA0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2"/>
    <w:multiLevelType w:val="singleLevel"/>
    <w:tmpl w:val="C31CBC6E"/>
    <w:lvl w:ilvl="0">
      <w:start w:val="1"/>
      <w:numFmt w:val="bullet"/>
      <w:pStyle w:val="30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</w:abstractNum>
  <w:abstractNum w:abstractNumId="5">
    <w:nsid w:val="FFFFFF83"/>
    <w:multiLevelType w:val="singleLevel"/>
    <w:tmpl w:val="3BEC4804"/>
    <w:lvl w:ilvl="0">
      <w:start w:val="1"/>
      <w:numFmt w:val="bullet"/>
      <w:pStyle w:val="20"/>
      <w:lvlText w:val=""/>
      <w:lvlJc w:val="left"/>
      <w:pPr>
        <w:tabs>
          <w:tab w:val="num" w:pos="820"/>
        </w:tabs>
        <w:ind w:left="820" w:hanging="420"/>
      </w:pPr>
      <w:rPr>
        <w:rFonts w:ascii="Wingdings" w:hAnsi="Wingdings" w:hint="default"/>
      </w:rPr>
    </w:lvl>
  </w:abstractNum>
  <w:abstractNum w:abstractNumId="6">
    <w:nsid w:val="FFFFFF88"/>
    <w:multiLevelType w:val="singleLevel"/>
    <w:tmpl w:val="6B806A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7">
    <w:nsid w:val="FFFFFF89"/>
    <w:multiLevelType w:val="singleLevel"/>
    <w:tmpl w:val="B8C86F94"/>
    <w:lvl w:ilvl="0">
      <w:start w:val="1"/>
      <w:numFmt w:val="bullet"/>
      <w:pStyle w:val="a0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070C7B15"/>
    <w:multiLevelType w:val="multilevel"/>
    <w:tmpl w:val="92D2ECA6"/>
    <w:lvl w:ilvl="0">
      <w:start w:val="1"/>
      <w:numFmt w:val="decimal"/>
      <w:pStyle w:val="1"/>
      <w:lvlText w:val="第%1章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%1.%2 "/>
      <w:lvlJc w:val="left"/>
      <w:pPr>
        <w:tabs>
          <w:tab w:val="num" w:pos="567"/>
        </w:tabs>
        <w:ind w:left="567" w:hanging="567"/>
      </w:pPr>
      <w:rPr>
        <w:rFonts w:ascii="Times New Roman" w:hAnsi="Times New Roman" w:hint="eastAsia"/>
        <w:b w:val="0"/>
        <w:bCs w:val="0"/>
        <w:i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1"/>
      <w:lvlText w:val="%1.%2.%3 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9">
    <w:nsid w:val="0F3A5CD0"/>
    <w:multiLevelType w:val="hybridMultilevel"/>
    <w:tmpl w:val="AB8A62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86B687D"/>
    <w:multiLevelType w:val="hybridMultilevel"/>
    <w:tmpl w:val="F6E8BB2C"/>
    <w:lvl w:ilvl="0" w:tplc="18F4C9CA">
      <w:start w:val="1"/>
      <w:numFmt w:val="decimal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1">
    <w:nsid w:val="1AA440A9"/>
    <w:multiLevelType w:val="hybridMultilevel"/>
    <w:tmpl w:val="C58C32E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2C777A56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2FBB5A08"/>
    <w:multiLevelType w:val="hybridMultilevel"/>
    <w:tmpl w:val="2B32ABBA"/>
    <w:lvl w:ilvl="0" w:tplc="79041676">
      <w:start w:val="1"/>
      <w:numFmt w:val="decimal"/>
      <w:lvlText w:val="%1、"/>
      <w:lvlJc w:val="left"/>
      <w:pPr>
        <w:ind w:left="7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DCE13E8"/>
    <w:multiLevelType w:val="hybridMultilevel"/>
    <w:tmpl w:val="D6C27424"/>
    <w:lvl w:ilvl="0" w:tplc="125EEA0C">
      <w:start w:val="1"/>
      <w:numFmt w:val="bullet"/>
      <w:pStyle w:val="41"/>
      <w:lvlText w:val="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5">
    <w:nsid w:val="4FDD0898"/>
    <w:multiLevelType w:val="hybridMultilevel"/>
    <w:tmpl w:val="CC66E856"/>
    <w:lvl w:ilvl="0" w:tplc="C8D2B8CA">
      <w:start w:val="1"/>
      <w:numFmt w:val="bullet"/>
      <w:pStyle w:val="a1"/>
      <w:lvlText w:val="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0CD661C"/>
    <w:multiLevelType w:val="hybridMultilevel"/>
    <w:tmpl w:val="5E845092"/>
    <w:lvl w:ilvl="0" w:tplc="3F8C3430">
      <w:start w:val="1"/>
      <w:numFmt w:val="decimal"/>
      <w:lvlText w:val="%1、"/>
      <w:lvlJc w:val="left"/>
      <w:pPr>
        <w:ind w:left="710" w:hanging="51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7">
    <w:nsid w:val="6C802B0C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714E1BA9"/>
    <w:multiLevelType w:val="hybridMultilevel"/>
    <w:tmpl w:val="E20ED52A"/>
    <w:lvl w:ilvl="0" w:tplc="75BC3D94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9">
    <w:nsid w:val="74651A3C"/>
    <w:multiLevelType w:val="hybridMultilevel"/>
    <w:tmpl w:val="69988C4C"/>
    <w:lvl w:ilvl="0" w:tplc="F6A6E998">
      <w:start w:val="1"/>
      <w:numFmt w:val="bullet"/>
      <w:pStyle w:val="51"/>
      <w:lvlText w:val=""/>
      <w:lvlJc w:val="left"/>
      <w:pPr>
        <w:ind w:left="2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4"/>
  </w:num>
  <w:num w:numId="6">
    <w:abstractNumId w:val="19"/>
  </w:num>
  <w:num w:numId="7">
    <w:abstractNumId w:val="15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10"/>
  </w:num>
  <w:num w:numId="15">
    <w:abstractNumId w:val="16"/>
  </w:num>
  <w:num w:numId="16">
    <w:abstractNumId w:val="13"/>
  </w:num>
  <w:num w:numId="17">
    <w:abstractNumId w:val="18"/>
  </w:num>
  <w:num w:numId="18">
    <w:abstractNumId w:val="12"/>
  </w:num>
  <w:num w:numId="19">
    <w:abstractNumId w:val="17"/>
  </w:num>
  <w:num w:numId="20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3818"/>
    <w:rsid w:val="00000C56"/>
    <w:rsid w:val="00002938"/>
    <w:rsid w:val="000044FC"/>
    <w:rsid w:val="00010461"/>
    <w:rsid w:val="00010A28"/>
    <w:rsid w:val="00010D46"/>
    <w:rsid w:val="00010F39"/>
    <w:rsid w:val="00011A2E"/>
    <w:rsid w:val="00011AF0"/>
    <w:rsid w:val="00011F10"/>
    <w:rsid w:val="00013022"/>
    <w:rsid w:val="00014F7C"/>
    <w:rsid w:val="00016874"/>
    <w:rsid w:val="00016BD9"/>
    <w:rsid w:val="00021600"/>
    <w:rsid w:val="00024B89"/>
    <w:rsid w:val="000254A7"/>
    <w:rsid w:val="00027489"/>
    <w:rsid w:val="000330C0"/>
    <w:rsid w:val="000358CB"/>
    <w:rsid w:val="00036126"/>
    <w:rsid w:val="00040AA2"/>
    <w:rsid w:val="00041C22"/>
    <w:rsid w:val="00043318"/>
    <w:rsid w:val="000436AF"/>
    <w:rsid w:val="000455C2"/>
    <w:rsid w:val="00046798"/>
    <w:rsid w:val="00046E7E"/>
    <w:rsid w:val="00047412"/>
    <w:rsid w:val="0005006E"/>
    <w:rsid w:val="0005024B"/>
    <w:rsid w:val="000513A0"/>
    <w:rsid w:val="000536B0"/>
    <w:rsid w:val="00053935"/>
    <w:rsid w:val="000553E7"/>
    <w:rsid w:val="00056941"/>
    <w:rsid w:val="00056A0C"/>
    <w:rsid w:val="00056D46"/>
    <w:rsid w:val="00056E0F"/>
    <w:rsid w:val="00056EF2"/>
    <w:rsid w:val="00060137"/>
    <w:rsid w:val="0006346D"/>
    <w:rsid w:val="00066045"/>
    <w:rsid w:val="000667E3"/>
    <w:rsid w:val="000668B0"/>
    <w:rsid w:val="000672B0"/>
    <w:rsid w:val="000674FA"/>
    <w:rsid w:val="00070C82"/>
    <w:rsid w:val="00070CCC"/>
    <w:rsid w:val="00074908"/>
    <w:rsid w:val="000763D6"/>
    <w:rsid w:val="00076C45"/>
    <w:rsid w:val="00081B51"/>
    <w:rsid w:val="00082DC6"/>
    <w:rsid w:val="0008583F"/>
    <w:rsid w:val="00087DFC"/>
    <w:rsid w:val="00090F32"/>
    <w:rsid w:val="00091367"/>
    <w:rsid w:val="00091850"/>
    <w:rsid w:val="000957F1"/>
    <w:rsid w:val="00097421"/>
    <w:rsid w:val="00097E53"/>
    <w:rsid w:val="000A043B"/>
    <w:rsid w:val="000A4457"/>
    <w:rsid w:val="000A4C07"/>
    <w:rsid w:val="000A62AA"/>
    <w:rsid w:val="000B0475"/>
    <w:rsid w:val="000B0F40"/>
    <w:rsid w:val="000B175A"/>
    <w:rsid w:val="000B4164"/>
    <w:rsid w:val="000B46F8"/>
    <w:rsid w:val="000B4FB9"/>
    <w:rsid w:val="000B5F79"/>
    <w:rsid w:val="000B74F9"/>
    <w:rsid w:val="000C26CC"/>
    <w:rsid w:val="000C2CB7"/>
    <w:rsid w:val="000C3527"/>
    <w:rsid w:val="000C4A6D"/>
    <w:rsid w:val="000C5248"/>
    <w:rsid w:val="000C53A3"/>
    <w:rsid w:val="000C58E4"/>
    <w:rsid w:val="000C6128"/>
    <w:rsid w:val="000C6570"/>
    <w:rsid w:val="000C7A8B"/>
    <w:rsid w:val="000D147B"/>
    <w:rsid w:val="000D223C"/>
    <w:rsid w:val="000D2772"/>
    <w:rsid w:val="000D4DC2"/>
    <w:rsid w:val="000E024F"/>
    <w:rsid w:val="000E1DA6"/>
    <w:rsid w:val="000E2476"/>
    <w:rsid w:val="000E25E9"/>
    <w:rsid w:val="000E27B0"/>
    <w:rsid w:val="000E39EE"/>
    <w:rsid w:val="000E7B27"/>
    <w:rsid w:val="000E7B4E"/>
    <w:rsid w:val="000E7D25"/>
    <w:rsid w:val="000F0DF9"/>
    <w:rsid w:val="000F3467"/>
    <w:rsid w:val="000F3813"/>
    <w:rsid w:val="000F4855"/>
    <w:rsid w:val="000F4EB3"/>
    <w:rsid w:val="000F614B"/>
    <w:rsid w:val="000F634C"/>
    <w:rsid w:val="000F7530"/>
    <w:rsid w:val="000F7D0F"/>
    <w:rsid w:val="00104450"/>
    <w:rsid w:val="0010472F"/>
    <w:rsid w:val="00104B83"/>
    <w:rsid w:val="00105A8B"/>
    <w:rsid w:val="00105BB0"/>
    <w:rsid w:val="001060AB"/>
    <w:rsid w:val="00110A80"/>
    <w:rsid w:val="001111B7"/>
    <w:rsid w:val="0011463D"/>
    <w:rsid w:val="001162D7"/>
    <w:rsid w:val="001162E6"/>
    <w:rsid w:val="00120C33"/>
    <w:rsid w:val="00121919"/>
    <w:rsid w:val="00121FDD"/>
    <w:rsid w:val="001224EF"/>
    <w:rsid w:val="00122FEC"/>
    <w:rsid w:val="001264EE"/>
    <w:rsid w:val="00132E8C"/>
    <w:rsid w:val="00133038"/>
    <w:rsid w:val="00133185"/>
    <w:rsid w:val="0013673C"/>
    <w:rsid w:val="001369C0"/>
    <w:rsid w:val="001375E8"/>
    <w:rsid w:val="001400BD"/>
    <w:rsid w:val="00140716"/>
    <w:rsid w:val="00142303"/>
    <w:rsid w:val="00143485"/>
    <w:rsid w:val="00143E18"/>
    <w:rsid w:val="00147B01"/>
    <w:rsid w:val="00157060"/>
    <w:rsid w:val="001603CD"/>
    <w:rsid w:val="00160A5A"/>
    <w:rsid w:val="001621F5"/>
    <w:rsid w:val="00166DA0"/>
    <w:rsid w:val="00167A57"/>
    <w:rsid w:val="00171DD5"/>
    <w:rsid w:val="00176545"/>
    <w:rsid w:val="00177AF7"/>
    <w:rsid w:val="00180EBC"/>
    <w:rsid w:val="00181330"/>
    <w:rsid w:val="00181952"/>
    <w:rsid w:val="0018237A"/>
    <w:rsid w:val="001823B1"/>
    <w:rsid w:val="00183342"/>
    <w:rsid w:val="0018663D"/>
    <w:rsid w:val="00190D74"/>
    <w:rsid w:val="0019315A"/>
    <w:rsid w:val="00193C02"/>
    <w:rsid w:val="0019495E"/>
    <w:rsid w:val="00194F0A"/>
    <w:rsid w:val="00197D77"/>
    <w:rsid w:val="001A01CE"/>
    <w:rsid w:val="001A0FBE"/>
    <w:rsid w:val="001A157B"/>
    <w:rsid w:val="001A562B"/>
    <w:rsid w:val="001A5657"/>
    <w:rsid w:val="001A56D9"/>
    <w:rsid w:val="001A5803"/>
    <w:rsid w:val="001A6D15"/>
    <w:rsid w:val="001B043B"/>
    <w:rsid w:val="001B0DDD"/>
    <w:rsid w:val="001B32DC"/>
    <w:rsid w:val="001B3407"/>
    <w:rsid w:val="001B3757"/>
    <w:rsid w:val="001B4765"/>
    <w:rsid w:val="001B683B"/>
    <w:rsid w:val="001B7336"/>
    <w:rsid w:val="001B7E70"/>
    <w:rsid w:val="001C1703"/>
    <w:rsid w:val="001C3F0D"/>
    <w:rsid w:val="001D1098"/>
    <w:rsid w:val="001D42FA"/>
    <w:rsid w:val="001D447F"/>
    <w:rsid w:val="001D4BBC"/>
    <w:rsid w:val="001D4EBC"/>
    <w:rsid w:val="001D5789"/>
    <w:rsid w:val="001D7236"/>
    <w:rsid w:val="001E3187"/>
    <w:rsid w:val="001E5F94"/>
    <w:rsid w:val="001E628C"/>
    <w:rsid w:val="001F19A7"/>
    <w:rsid w:val="001F632D"/>
    <w:rsid w:val="002000F4"/>
    <w:rsid w:val="00201274"/>
    <w:rsid w:val="00202305"/>
    <w:rsid w:val="0020336E"/>
    <w:rsid w:val="00207A6F"/>
    <w:rsid w:val="00210671"/>
    <w:rsid w:val="00210E61"/>
    <w:rsid w:val="00211736"/>
    <w:rsid w:val="0021175E"/>
    <w:rsid w:val="002122E3"/>
    <w:rsid w:val="002149AF"/>
    <w:rsid w:val="00215C8F"/>
    <w:rsid w:val="00216001"/>
    <w:rsid w:val="002169AC"/>
    <w:rsid w:val="00216B93"/>
    <w:rsid w:val="0022000D"/>
    <w:rsid w:val="00222E01"/>
    <w:rsid w:val="002239ED"/>
    <w:rsid w:val="00223B23"/>
    <w:rsid w:val="00224E98"/>
    <w:rsid w:val="00227A57"/>
    <w:rsid w:val="00232C96"/>
    <w:rsid w:val="002350F4"/>
    <w:rsid w:val="00236C69"/>
    <w:rsid w:val="00237191"/>
    <w:rsid w:val="00237782"/>
    <w:rsid w:val="00237DC6"/>
    <w:rsid w:val="002410FB"/>
    <w:rsid w:val="0024283A"/>
    <w:rsid w:val="00243FBE"/>
    <w:rsid w:val="00244167"/>
    <w:rsid w:val="00247438"/>
    <w:rsid w:val="00250AEA"/>
    <w:rsid w:val="0025174D"/>
    <w:rsid w:val="002517DE"/>
    <w:rsid w:val="00253399"/>
    <w:rsid w:val="002537B5"/>
    <w:rsid w:val="00254604"/>
    <w:rsid w:val="00257D8F"/>
    <w:rsid w:val="00261D33"/>
    <w:rsid w:val="00264374"/>
    <w:rsid w:val="002648CE"/>
    <w:rsid w:val="00265E95"/>
    <w:rsid w:val="00266F58"/>
    <w:rsid w:val="002704A8"/>
    <w:rsid w:val="00273404"/>
    <w:rsid w:val="00273AC4"/>
    <w:rsid w:val="00275E36"/>
    <w:rsid w:val="0027762A"/>
    <w:rsid w:val="00280DA6"/>
    <w:rsid w:val="00281F7A"/>
    <w:rsid w:val="00282FAD"/>
    <w:rsid w:val="002833A0"/>
    <w:rsid w:val="00283458"/>
    <w:rsid w:val="00283760"/>
    <w:rsid w:val="00284E2F"/>
    <w:rsid w:val="0028630B"/>
    <w:rsid w:val="002915E4"/>
    <w:rsid w:val="00292829"/>
    <w:rsid w:val="0029328E"/>
    <w:rsid w:val="00296C5C"/>
    <w:rsid w:val="00296F7B"/>
    <w:rsid w:val="002A0009"/>
    <w:rsid w:val="002A04CE"/>
    <w:rsid w:val="002A0E16"/>
    <w:rsid w:val="002A1F6A"/>
    <w:rsid w:val="002A2242"/>
    <w:rsid w:val="002A42DE"/>
    <w:rsid w:val="002A5DB2"/>
    <w:rsid w:val="002B20B5"/>
    <w:rsid w:val="002B35C4"/>
    <w:rsid w:val="002B481E"/>
    <w:rsid w:val="002B533E"/>
    <w:rsid w:val="002B6482"/>
    <w:rsid w:val="002B6746"/>
    <w:rsid w:val="002C50E9"/>
    <w:rsid w:val="002C66E9"/>
    <w:rsid w:val="002D1380"/>
    <w:rsid w:val="002D25E2"/>
    <w:rsid w:val="002D6538"/>
    <w:rsid w:val="002E0CB3"/>
    <w:rsid w:val="002E16D0"/>
    <w:rsid w:val="002E2D45"/>
    <w:rsid w:val="002E2FEF"/>
    <w:rsid w:val="002E32AA"/>
    <w:rsid w:val="002E36D9"/>
    <w:rsid w:val="002E3BFB"/>
    <w:rsid w:val="002E445F"/>
    <w:rsid w:val="002E5AAA"/>
    <w:rsid w:val="002E67DC"/>
    <w:rsid w:val="002F3529"/>
    <w:rsid w:val="002F3D61"/>
    <w:rsid w:val="002F4F59"/>
    <w:rsid w:val="003013FE"/>
    <w:rsid w:val="003017BE"/>
    <w:rsid w:val="0030323E"/>
    <w:rsid w:val="00307419"/>
    <w:rsid w:val="003074FC"/>
    <w:rsid w:val="00312098"/>
    <w:rsid w:val="00315778"/>
    <w:rsid w:val="003209F0"/>
    <w:rsid w:val="00322195"/>
    <w:rsid w:val="003235ED"/>
    <w:rsid w:val="00326075"/>
    <w:rsid w:val="003265BD"/>
    <w:rsid w:val="00326BA1"/>
    <w:rsid w:val="00333A3F"/>
    <w:rsid w:val="00335C90"/>
    <w:rsid w:val="003364C7"/>
    <w:rsid w:val="0034000D"/>
    <w:rsid w:val="00340640"/>
    <w:rsid w:val="00343CBC"/>
    <w:rsid w:val="00345E40"/>
    <w:rsid w:val="00346111"/>
    <w:rsid w:val="003462BB"/>
    <w:rsid w:val="00347A8E"/>
    <w:rsid w:val="0035163E"/>
    <w:rsid w:val="00354DBB"/>
    <w:rsid w:val="00355FCD"/>
    <w:rsid w:val="00356C7D"/>
    <w:rsid w:val="00356D75"/>
    <w:rsid w:val="00360CAB"/>
    <w:rsid w:val="00362BB7"/>
    <w:rsid w:val="003654CC"/>
    <w:rsid w:val="00371846"/>
    <w:rsid w:val="00372214"/>
    <w:rsid w:val="0037283E"/>
    <w:rsid w:val="00374A52"/>
    <w:rsid w:val="00375226"/>
    <w:rsid w:val="0037699E"/>
    <w:rsid w:val="00376E51"/>
    <w:rsid w:val="00377B48"/>
    <w:rsid w:val="00382107"/>
    <w:rsid w:val="003826D3"/>
    <w:rsid w:val="003829A4"/>
    <w:rsid w:val="00386AF4"/>
    <w:rsid w:val="00390578"/>
    <w:rsid w:val="00391062"/>
    <w:rsid w:val="00391599"/>
    <w:rsid w:val="0039185F"/>
    <w:rsid w:val="00393263"/>
    <w:rsid w:val="00393BDC"/>
    <w:rsid w:val="00393E1D"/>
    <w:rsid w:val="003940CC"/>
    <w:rsid w:val="003962F6"/>
    <w:rsid w:val="00397150"/>
    <w:rsid w:val="003A02AE"/>
    <w:rsid w:val="003A0382"/>
    <w:rsid w:val="003A0412"/>
    <w:rsid w:val="003A24BA"/>
    <w:rsid w:val="003A511B"/>
    <w:rsid w:val="003B018B"/>
    <w:rsid w:val="003B1479"/>
    <w:rsid w:val="003B20DF"/>
    <w:rsid w:val="003B63CB"/>
    <w:rsid w:val="003B6ECA"/>
    <w:rsid w:val="003C0032"/>
    <w:rsid w:val="003C0270"/>
    <w:rsid w:val="003C45F3"/>
    <w:rsid w:val="003C54C9"/>
    <w:rsid w:val="003C6737"/>
    <w:rsid w:val="003C784D"/>
    <w:rsid w:val="003D049F"/>
    <w:rsid w:val="003D128B"/>
    <w:rsid w:val="003D1A15"/>
    <w:rsid w:val="003D294E"/>
    <w:rsid w:val="003D2956"/>
    <w:rsid w:val="003D3120"/>
    <w:rsid w:val="003D39D4"/>
    <w:rsid w:val="003D4046"/>
    <w:rsid w:val="003D438E"/>
    <w:rsid w:val="003E21AE"/>
    <w:rsid w:val="003E386A"/>
    <w:rsid w:val="003E60AC"/>
    <w:rsid w:val="003E6F47"/>
    <w:rsid w:val="003F1FA2"/>
    <w:rsid w:val="003F4AD2"/>
    <w:rsid w:val="003F4DB9"/>
    <w:rsid w:val="003F5F88"/>
    <w:rsid w:val="00401C11"/>
    <w:rsid w:val="00403349"/>
    <w:rsid w:val="004038B4"/>
    <w:rsid w:val="004071F3"/>
    <w:rsid w:val="00407842"/>
    <w:rsid w:val="00407978"/>
    <w:rsid w:val="00410E60"/>
    <w:rsid w:val="00411384"/>
    <w:rsid w:val="004144EE"/>
    <w:rsid w:val="0042304F"/>
    <w:rsid w:val="004246DE"/>
    <w:rsid w:val="0042638B"/>
    <w:rsid w:val="00426764"/>
    <w:rsid w:val="00430AA6"/>
    <w:rsid w:val="004326FA"/>
    <w:rsid w:val="00433801"/>
    <w:rsid w:val="00442F99"/>
    <w:rsid w:val="004433D8"/>
    <w:rsid w:val="004435D5"/>
    <w:rsid w:val="004447BD"/>
    <w:rsid w:val="00447348"/>
    <w:rsid w:val="004515BA"/>
    <w:rsid w:val="00452ADA"/>
    <w:rsid w:val="00453F8C"/>
    <w:rsid w:val="00456AAE"/>
    <w:rsid w:val="00456CC1"/>
    <w:rsid w:val="00461906"/>
    <w:rsid w:val="00462FE0"/>
    <w:rsid w:val="00466090"/>
    <w:rsid w:val="004724BA"/>
    <w:rsid w:val="00473038"/>
    <w:rsid w:val="00473684"/>
    <w:rsid w:val="00476226"/>
    <w:rsid w:val="004813DB"/>
    <w:rsid w:val="00482AB5"/>
    <w:rsid w:val="004843C9"/>
    <w:rsid w:val="00484A61"/>
    <w:rsid w:val="0048691D"/>
    <w:rsid w:val="004879E1"/>
    <w:rsid w:val="00487AAA"/>
    <w:rsid w:val="00493113"/>
    <w:rsid w:val="00494BF3"/>
    <w:rsid w:val="00495303"/>
    <w:rsid w:val="00495A78"/>
    <w:rsid w:val="00497E5C"/>
    <w:rsid w:val="004A13FC"/>
    <w:rsid w:val="004A2E68"/>
    <w:rsid w:val="004A3B4A"/>
    <w:rsid w:val="004A773B"/>
    <w:rsid w:val="004B3450"/>
    <w:rsid w:val="004B79B1"/>
    <w:rsid w:val="004B7BBB"/>
    <w:rsid w:val="004B7D5A"/>
    <w:rsid w:val="004C314A"/>
    <w:rsid w:val="004C377E"/>
    <w:rsid w:val="004C3B50"/>
    <w:rsid w:val="004C4786"/>
    <w:rsid w:val="004C58CA"/>
    <w:rsid w:val="004C5A3F"/>
    <w:rsid w:val="004C5B76"/>
    <w:rsid w:val="004C6CE2"/>
    <w:rsid w:val="004D03B8"/>
    <w:rsid w:val="004D20E8"/>
    <w:rsid w:val="004E28CF"/>
    <w:rsid w:val="004E52FB"/>
    <w:rsid w:val="004E68C8"/>
    <w:rsid w:val="004E75F4"/>
    <w:rsid w:val="004F324E"/>
    <w:rsid w:val="004F537A"/>
    <w:rsid w:val="004F5482"/>
    <w:rsid w:val="004F5CC0"/>
    <w:rsid w:val="004F6087"/>
    <w:rsid w:val="004F6490"/>
    <w:rsid w:val="005013BE"/>
    <w:rsid w:val="00501FBB"/>
    <w:rsid w:val="00502605"/>
    <w:rsid w:val="005029F4"/>
    <w:rsid w:val="00502BCF"/>
    <w:rsid w:val="00502F90"/>
    <w:rsid w:val="00503D0E"/>
    <w:rsid w:val="00506F00"/>
    <w:rsid w:val="005132B8"/>
    <w:rsid w:val="00514775"/>
    <w:rsid w:val="005219F3"/>
    <w:rsid w:val="00523FD0"/>
    <w:rsid w:val="00525499"/>
    <w:rsid w:val="00525E69"/>
    <w:rsid w:val="00527EEB"/>
    <w:rsid w:val="00530302"/>
    <w:rsid w:val="005326C3"/>
    <w:rsid w:val="005357EC"/>
    <w:rsid w:val="0054164B"/>
    <w:rsid w:val="0054794B"/>
    <w:rsid w:val="005505CA"/>
    <w:rsid w:val="00551B9D"/>
    <w:rsid w:val="00551C9E"/>
    <w:rsid w:val="005540AA"/>
    <w:rsid w:val="00555795"/>
    <w:rsid w:val="0056078B"/>
    <w:rsid w:val="00561CCF"/>
    <w:rsid w:val="00561F53"/>
    <w:rsid w:val="00562041"/>
    <w:rsid w:val="0056340D"/>
    <w:rsid w:val="005653BD"/>
    <w:rsid w:val="00565546"/>
    <w:rsid w:val="0056628C"/>
    <w:rsid w:val="0056745D"/>
    <w:rsid w:val="00567794"/>
    <w:rsid w:val="0056788A"/>
    <w:rsid w:val="00570DE0"/>
    <w:rsid w:val="005717EC"/>
    <w:rsid w:val="00571971"/>
    <w:rsid w:val="00571BA8"/>
    <w:rsid w:val="005744C7"/>
    <w:rsid w:val="00575C36"/>
    <w:rsid w:val="005767D4"/>
    <w:rsid w:val="005803E3"/>
    <w:rsid w:val="005804B1"/>
    <w:rsid w:val="005825F6"/>
    <w:rsid w:val="00582EB8"/>
    <w:rsid w:val="00586122"/>
    <w:rsid w:val="005913FE"/>
    <w:rsid w:val="00593A35"/>
    <w:rsid w:val="00593AAA"/>
    <w:rsid w:val="00594A35"/>
    <w:rsid w:val="00597B33"/>
    <w:rsid w:val="005A10A1"/>
    <w:rsid w:val="005A2552"/>
    <w:rsid w:val="005A269C"/>
    <w:rsid w:val="005A2919"/>
    <w:rsid w:val="005A47A7"/>
    <w:rsid w:val="005A6EB9"/>
    <w:rsid w:val="005A788B"/>
    <w:rsid w:val="005B134B"/>
    <w:rsid w:val="005B2271"/>
    <w:rsid w:val="005B380E"/>
    <w:rsid w:val="005B387F"/>
    <w:rsid w:val="005B52F3"/>
    <w:rsid w:val="005B5395"/>
    <w:rsid w:val="005B63EB"/>
    <w:rsid w:val="005B6570"/>
    <w:rsid w:val="005B6D5A"/>
    <w:rsid w:val="005B7BBB"/>
    <w:rsid w:val="005C149B"/>
    <w:rsid w:val="005C2A6C"/>
    <w:rsid w:val="005C2B80"/>
    <w:rsid w:val="005D2AF9"/>
    <w:rsid w:val="005D3835"/>
    <w:rsid w:val="005D3DBB"/>
    <w:rsid w:val="005D3F66"/>
    <w:rsid w:val="005D4C5A"/>
    <w:rsid w:val="005D5737"/>
    <w:rsid w:val="005D70C4"/>
    <w:rsid w:val="005E1597"/>
    <w:rsid w:val="005E5C8B"/>
    <w:rsid w:val="005F01E7"/>
    <w:rsid w:val="005F02F5"/>
    <w:rsid w:val="005F39E5"/>
    <w:rsid w:val="005F6059"/>
    <w:rsid w:val="005F6AD7"/>
    <w:rsid w:val="00602BBF"/>
    <w:rsid w:val="00603A9B"/>
    <w:rsid w:val="00604455"/>
    <w:rsid w:val="006065C1"/>
    <w:rsid w:val="00610034"/>
    <w:rsid w:val="006111C6"/>
    <w:rsid w:val="00611406"/>
    <w:rsid w:val="00612CEC"/>
    <w:rsid w:val="00613412"/>
    <w:rsid w:val="00613FC3"/>
    <w:rsid w:val="006214A5"/>
    <w:rsid w:val="00623D27"/>
    <w:rsid w:val="00624D5A"/>
    <w:rsid w:val="00625B5B"/>
    <w:rsid w:val="0062600E"/>
    <w:rsid w:val="00627B8F"/>
    <w:rsid w:val="00632067"/>
    <w:rsid w:val="00632B15"/>
    <w:rsid w:val="00635DC4"/>
    <w:rsid w:val="006456CC"/>
    <w:rsid w:val="00646A81"/>
    <w:rsid w:val="006508DD"/>
    <w:rsid w:val="00652046"/>
    <w:rsid w:val="00654514"/>
    <w:rsid w:val="00655751"/>
    <w:rsid w:val="006562CC"/>
    <w:rsid w:val="00656C7C"/>
    <w:rsid w:val="0065711F"/>
    <w:rsid w:val="006603E3"/>
    <w:rsid w:val="006603E9"/>
    <w:rsid w:val="00662D2F"/>
    <w:rsid w:val="0066365C"/>
    <w:rsid w:val="00663716"/>
    <w:rsid w:val="00664DEA"/>
    <w:rsid w:val="006661A3"/>
    <w:rsid w:val="00666599"/>
    <w:rsid w:val="00675116"/>
    <w:rsid w:val="00676B6C"/>
    <w:rsid w:val="006771FC"/>
    <w:rsid w:val="00681E29"/>
    <w:rsid w:val="006825B4"/>
    <w:rsid w:val="00683147"/>
    <w:rsid w:val="00683432"/>
    <w:rsid w:val="00683E11"/>
    <w:rsid w:val="00691644"/>
    <w:rsid w:val="006933D3"/>
    <w:rsid w:val="0069640C"/>
    <w:rsid w:val="006A062C"/>
    <w:rsid w:val="006A198B"/>
    <w:rsid w:val="006A22D2"/>
    <w:rsid w:val="006A3650"/>
    <w:rsid w:val="006A3B5C"/>
    <w:rsid w:val="006A5608"/>
    <w:rsid w:val="006A6652"/>
    <w:rsid w:val="006B2E5D"/>
    <w:rsid w:val="006B2FB7"/>
    <w:rsid w:val="006B3FF6"/>
    <w:rsid w:val="006B65E6"/>
    <w:rsid w:val="006B6E80"/>
    <w:rsid w:val="006B7663"/>
    <w:rsid w:val="006C0787"/>
    <w:rsid w:val="006C2A54"/>
    <w:rsid w:val="006C3E51"/>
    <w:rsid w:val="006C3E72"/>
    <w:rsid w:val="006C5086"/>
    <w:rsid w:val="006C5205"/>
    <w:rsid w:val="006C7339"/>
    <w:rsid w:val="006C796E"/>
    <w:rsid w:val="006C7CD8"/>
    <w:rsid w:val="006D0E9A"/>
    <w:rsid w:val="006D2267"/>
    <w:rsid w:val="006D32EA"/>
    <w:rsid w:val="006D3B1E"/>
    <w:rsid w:val="006D4277"/>
    <w:rsid w:val="006D4A4C"/>
    <w:rsid w:val="006D5C20"/>
    <w:rsid w:val="006E1603"/>
    <w:rsid w:val="006E1885"/>
    <w:rsid w:val="006E3224"/>
    <w:rsid w:val="006E3528"/>
    <w:rsid w:val="006E63D4"/>
    <w:rsid w:val="006E6BD7"/>
    <w:rsid w:val="006F1A3E"/>
    <w:rsid w:val="006F654E"/>
    <w:rsid w:val="006F6BEE"/>
    <w:rsid w:val="00700B67"/>
    <w:rsid w:val="00703818"/>
    <w:rsid w:val="00705D13"/>
    <w:rsid w:val="007068EA"/>
    <w:rsid w:val="007077C5"/>
    <w:rsid w:val="00707CF5"/>
    <w:rsid w:val="007110D1"/>
    <w:rsid w:val="007127D9"/>
    <w:rsid w:val="007137D7"/>
    <w:rsid w:val="00715E13"/>
    <w:rsid w:val="007218AC"/>
    <w:rsid w:val="0072329B"/>
    <w:rsid w:val="00724F55"/>
    <w:rsid w:val="0072750C"/>
    <w:rsid w:val="00730265"/>
    <w:rsid w:val="007354FB"/>
    <w:rsid w:val="00737C4F"/>
    <w:rsid w:val="00741A0C"/>
    <w:rsid w:val="00744D76"/>
    <w:rsid w:val="00745994"/>
    <w:rsid w:val="00747661"/>
    <w:rsid w:val="0075131F"/>
    <w:rsid w:val="00751EEB"/>
    <w:rsid w:val="00752509"/>
    <w:rsid w:val="00753700"/>
    <w:rsid w:val="007547B6"/>
    <w:rsid w:val="007568DD"/>
    <w:rsid w:val="007569EB"/>
    <w:rsid w:val="00760545"/>
    <w:rsid w:val="0076083B"/>
    <w:rsid w:val="0076198B"/>
    <w:rsid w:val="00763895"/>
    <w:rsid w:val="00763B35"/>
    <w:rsid w:val="00764414"/>
    <w:rsid w:val="007672E0"/>
    <w:rsid w:val="00767A5E"/>
    <w:rsid w:val="00771E1C"/>
    <w:rsid w:val="0077266D"/>
    <w:rsid w:val="0077329B"/>
    <w:rsid w:val="00773B61"/>
    <w:rsid w:val="00774607"/>
    <w:rsid w:val="0077536C"/>
    <w:rsid w:val="0077696B"/>
    <w:rsid w:val="007779D3"/>
    <w:rsid w:val="00777E21"/>
    <w:rsid w:val="0078009B"/>
    <w:rsid w:val="00786179"/>
    <w:rsid w:val="007872B3"/>
    <w:rsid w:val="00791046"/>
    <w:rsid w:val="00797D96"/>
    <w:rsid w:val="00797F02"/>
    <w:rsid w:val="007A15D8"/>
    <w:rsid w:val="007A23DE"/>
    <w:rsid w:val="007A2E1A"/>
    <w:rsid w:val="007A3F28"/>
    <w:rsid w:val="007A432F"/>
    <w:rsid w:val="007A50C8"/>
    <w:rsid w:val="007A67D0"/>
    <w:rsid w:val="007A7519"/>
    <w:rsid w:val="007A7602"/>
    <w:rsid w:val="007B44B1"/>
    <w:rsid w:val="007B5606"/>
    <w:rsid w:val="007B7725"/>
    <w:rsid w:val="007C1354"/>
    <w:rsid w:val="007C19CC"/>
    <w:rsid w:val="007C2AB3"/>
    <w:rsid w:val="007C50CA"/>
    <w:rsid w:val="007C5EE3"/>
    <w:rsid w:val="007C6B5C"/>
    <w:rsid w:val="007D0CAB"/>
    <w:rsid w:val="007D0DA4"/>
    <w:rsid w:val="007D3B45"/>
    <w:rsid w:val="007D7250"/>
    <w:rsid w:val="007E021A"/>
    <w:rsid w:val="007E1E64"/>
    <w:rsid w:val="007E25FA"/>
    <w:rsid w:val="007E3B6C"/>
    <w:rsid w:val="007E3D6B"/>
    <w:rsid w:val="007E5797"/>
    <w:rsid w:val="007E7144"/>
    <w:rsid w:val="007E7AD5"/>
    <w:rsid w:val="007E7DA3"/>
    <w:rsid w:val="007F0AC5"/>
    <w:rsid w:val="007F119D"/>
    <w:rsid w:val="007F215B"/>
    <w:rsid w:val="007F4C32"/>
    <w:rsid w:val="007F4C8F"/>
    <w:rsid w:val="007F5AC5"/>
    <w:rsid w:val="007F703D"/>
    <w:rsid w:val="00800818"/>
    <w:rsid w:val="00800BD1"/>
    <w:rsid w:val="00801288"/>
    <w:rsid w:val="008017FE"/>
    <w:rsid w:val="00811FF7"/>
    <w:rsid w:val="008131BA"/>
    <w:rsid w:val="00814ECE"/>
    <w:rsid w:val="00815BC6"/>
    <w:rsid w:val="00817CAD"/>
    <w:rsid w:val="0082003D"/>
    <w:rsid w:val="008202F3"/>
    <w:rsid w:val="00821A80"/>
    <w:rsid w:val="00821CF0"/>
    <w:rsid w:val="008223FD"/>
    <w:rsid w:val="0082336C"/>
    <w:rsid w:val="00824333"/>
    <w:rsid w:val="008254AF"/>
    <w:rsid w:val="008258D5"/>
    <w:rsid w:val="00827F90"/>
    <w:rsid w:val="00834EA2"/>
    <w:rsid w:val="0083533E"/>
    <w:rsid w:val="00836825"/>
    <w:rsid w:val="008371A3"/>
    <w:rsid w:val="0084080A"/>
    <w:rsid w:val="00843D5A"/>
    <w:rsid w:val="00844F43"/>
    <w:rsid w:val="0084674A"/>
    <w:rsid w:val="00847072"/>
    <w:rsid w:val="00847FFD"/>
    <w:rsid w:val="00852C4A"/>
    <w:rsid w:val="00854C44"/>
    <w:rsid w:val="00854EA1"/>
    <w:rsid w:val="0085716D"/>
    <w:rsid w:val="0086018A"/>
    <w:rsid w:val="00860DD1"/>
    <w:rsid w:val="00862930"/>
    <w:rsid w:val="008636D0"/>
    <w:rsid w:val="0086539C"/>
    <w:rsid w:val="00865B25"/>
    <w:rsid w:val="00867E88"/>
    <w:rsid w:val="00870358"/>
    <w:rsid w:val="00871BC8"/>
    <w:rsid w:val="00872A4A"/>
    <w:rsid w:val="00872C1A"/>
    <w:rsid w:val="00874E11"/>
    <w:rsid w:val="008767B0"/>
    <w:rsid w:val="00877A00"/>
    <w:rsid w:val="008816BF"/>
    <w:rsid w:val="00881C6F"/>
    <w:rsid w:val="00882439"/>
    <w:rsid w:val="00883CAE"/>
    <w:rsid w:val="00884D20"/>
    <w:rsid w:val="00886586"/>
    <w:rsid w:val="0088722B"/>
    <w:rsid w:val="0089018D"/>
    <w:rsid w:val="00891CB2"/>
    <w:rsid w:val="0089629B"/>
    <w:rsid w:val="00897338"/>
    <w:rsid w:val="00897878"/>
    <w:rsid w:val="008A3979"/>
    <w:rsid w:val="008A5126"/>
    <w:rsid w:val="008B04A3"/>
    <w:rsid w:val="008B2995"/>
    <w:rsid w:val="008B3ACE"/>
    <w:rsid w:val="008B4262"/>
    <w:rsid w:val="008B6236"/>
    <w:rsid w:val="008C1065"/>
    <w:rsid w:val="008C128F"/>
    <w:rsid w:val="008C174F"/>
    <w:rsid w:val="008C4000"/>
    <w:rsid w:val="008C421D"/>
    <w:rsid w:val="008C44E3"/>
    <w:rsid w:val="008C60E7"/>
    <w:rsid w:val="008D37F8"/>
    <w:rsid w:val="008D5283"/>
    <w:rsid w:val="008E077C"/>
    <w:rsid w:val="008E0E97"/>
    <w:rsid w:val="008E2F63"/>
    <w:rsid w:val="008E5DBA"/>
    <w:rsid w:val="008F136D"/>
    <w:rsid w:val="008F54BD"/>
    <w:rsid w:val="008F56C2"/>
    <w:rsid w:val="008F5D0B"/>
    <w:rsid w:val="008F6DEC"/>
    <w:rsid w:val="00900F8B"/>
    <w:rsid w:val="009012C2"/>
    <w:rsid w:val="009017FF"/>
    <w:rsid w:val="0090259D"/>
    <w:rsid w:val="009034E9"/>
    <w:rsid w:val="00903D39"/>
    <w:rsid w:val="00904A90"/>
    <w:rsid w:val="00910FD6"/>
    <w:rsid w:val="00912B93"/>
    <w:rsid w:val="00913FF8"/>
    <w:rsid w:val="009205D2"/>
    <w:rsid w:val="0092097E"/>
    <w:rsid w:val="00920C88"/>
    <w:rsid w:val="009223CC"/>
    <w:rsid w:val="00922A5F"/>
    <w:rsid w:val="00922BF6"/>
    <w:rsid w:val="00923230"/>
    <w:rsid w:val="0092347F"/>
    <w:rsid w:val="00923B2D"/>
    <w:rsid w:val="00931059"/>
    <w:rsid w:val="009349BE"/>
    <w:rsid w:val="00936298"/>
    <w:rsid w:val="00936C7A"/>
    <w:rsid w:val="009423F3"/>
    <w:rsid w:val="00942A78"/>
    <w:rsid w:val="00942DFC"/>
    <w:rsid w:val="009438CC"/>
    <w:rsid w:val="00943DF8"/>
    <w:rsid w:val="0094656A"/>
    <w:rsid w:val="00950632"/>
    <w:rsid w:val="00950CC1"/>
    <w:rsid w:val="009544BB"/>
    <w:rsid w:val="00956D90"/>
    <w:rsid w:val="009574AD"/>
    <w:rsid w:val="009604F2"/>
    <w:rsid w:val="00962930"/>
    <w:rsid w:val="009641CF"/>
    <w:rsid w:val="00964C77"/>
    <w:rsid w:val="00966CED"/>
    <w:rsid w:val="009713CC"/>
    <w:rsid w:val="009717F4"/>
    <w:rsid w:val="0097217C"/>
    <w:rsid w:val="009734C9"/>
    <w:rsid w:val="00973661"/>
    <w:rsid w:val="00973F08"/>
    <w:rsid w:val="009810D0"/>
    <w:rsid w:val="00981A58"/>
    <w:rsid w:val="00982454"/>
    <w:rsid w:val="00982D7D"/>
    <w:rsid w:val="00984C0F"/>
    <w:rsid w:val="00985E29"/>
    <w:rsid w:val="00987ECD"/>
    <w:rsid w:val="00990DF4"/>
    <w:rsid w:val="009916D6"/>
    <w:rsid w:val="00993EAF"/>
    <w:rsid w:val="00993F39"/>
    <w:rsid w:val="009947F1"/>
    <w:rsid w:val="00996935"/>
    <w:rsid w:val="009A1C8C"/>
    <w:rsid w:val="009A4305"/>
    <w:rsid w:val="009A52F3"/>
    <w:rsid w:val="009B01F7"/>
    <w:rsid w:val="009B0801"/>
    <w:rsid w:val="009B1F4F"/>
    <w:rsid w:val="009B3A99"/>
    <w:rsid w:val="009C0006"/>
    <w:rsid w:val="009C15DB"/>
    <w:rsid w:val="009C6038"/>
    <w:rsid w:val="009C634A"/>
    <w:rsid w:val="009C7551"/>
    <w:rsid w:val="009D20CB"/>
    <w:rsid w:val="009D29AA"/>
    <w:rsid w:val="009D40A0"/>
    <w:rsid w:val="009D42C5"/>
    <w:rsid w:val="009D55A8"/>
    <w:rsid w:val="009D591F"/>
    <w:rsid w:val="009D5BA1"/>
    <w:rsid w:val="009D5E70"/>
    <w:rsid w:val="009D78DA"/>
    <w:rsid w:val="009E016E"/>
    <w:rsid w:val="009E198A"/>
    <w:rsid w:val="009E1C5A"/>
    <w:rsid w:val="009E2DF9"/>
    <w:rsid w:val="009E3262"/>
    <w:rsid w:val="009E56D4"/>
    <w:rsid w:val="009E6C3C"/>
    <w:rsid w:val="009E72A5"/>
    <w:rsid w:val="009E7509"/>
    <w:rsid w:val="009F0A80"/>
    <w:rsid w:val="009F1786"/>
    <w:rsid w:val="009F2B62"/>
    <w:rsid w:val="009F2D02"/>
    <w:rsid w:val="009F3311"/>
    <w:rsid w:val="009F3709"/>
    <w:rsid w:val="009F484D"/>
    <w:rsid w:val="009F53E5"/>
    <w:rsid w:val="009F5504"/>
    <w:rsid w:val="00A02260"/>
    <w:rsid w:val="00A04275"/>
    <w:rsid w:val="00A04F90"/>
    <w:rsid w:val="00A0571D"/>
    <w:rsid w:val="00A10AD5"/>
    <w:rsid w:val="00A11689"/>
    <w:rsid w:val="00A11988"/>
    <w:rsid w:val="00A1340C"/>
    <w:rsid w:val="00A1379E"/>
    <w:rsid w:val="00A13993"/>
    <w:rsid w:val="00A1434A"/>
    <w:rsid w:val="00A146ED"/>
    <w:rsid w:val="00A2078A"/>
    <w:rsid w:val="00A22709"/>
    <w:rsid w:val="00A2362C"/>
    <w:rsid w:val="00A26F17"/>
    <w:rsid w:val="00A271FF"/>
    <w:rsid w:val="00A273D7"/>
    <w:rsid w:val="00A27994"/>
    <w:rsid w:val="00A32661"/>
    <w:rsid w:val="00A35320"/>
    <w:rsid w:val="00A37B24"/>
    <w:rsid w:val="00A411EC"/>
    <w:rsid w:val="00A469A0"/>
    <w:rsid w:val="00A46C04"/>
    <w:rsid w:val="00A46C98"/>
    <w:rsid w:val="00A51882"/>
    <w:rsid w:val="00A52442"/>
    <w:rsid w:val="00A53B5D"/>
    <w:rsid w:val="00A54140"/>
    <w:rsid w:val="00A56A15"/>
    <w:rsid w:val="00A56D14"/>
    <w:rsid w:val="00A71991"/>
    <w:rsid w:val="00A72AF0"/>
    <w:rsid w:val="00A73398"/>
    <w:rsid w:val="00A73582"/>
    <w:rsid w:val="00A7725A"/>
    <w:rsid w:val="00A808DC"/>
    <w:rsid w:val="00A82913"/>
    <w:rsid w:val="00A8321E"/>
    <w:rsid w:val="00A83653"/>
    <w:rsid w:val="00A86DD1"/>
    <w:rsid w:val="00A8756F"/>
    <w:rsid w:val="00A8781C"/>
    <w:rsid w:val="00A902AD"/>
    <w:rsid w:val="00A92BB6"/>
    <w:rsid w:val="00A94CF5"/>
    <w:rsid w:val="00A9590D"/>
    <w:rsid w:val="00A97636"/>
    <w:rsid w:val="00AA2DA9"/>
    <w:rsid w:val="00AA459D"/>
    <w:rsid w:val="00AA5FC6"/>
    <w:rsid w:val="00AA68DA"/>
    <w:rsid w:val="00AB05D6"/>
    <w:rsid w:val="00AB086E"/>
    <w:rsid w:val="00AB0B29"/>
    <w:rsid w:val="00AB0C91"/>
    <w:rsid w:val="00AB2E0C"/>
    <w:rsid w:val="00AB3C22"/>
    <w:rsid w:val="00AB3C85"/>
    <w:rsid w:val="00AB530E"/>
    <w:rsid w:val="00AB64B1"/>
    <w:rsid w:val="00AC0659"/>
    <w:rsid w:val="00AC20AB"/>
    <w:rsid w:val="00AC2976"/>
    <w:rsid w:val="00AC338C"/>
    <w:rsid w:val="00AC39D6"/>
    <w:rsid w:val="00AC7473"/>
    <w:rsid w:val="00AD06BE"/>
    <w:rsid w:val="00AD3C4A"/>
    <w:rsid w:val="00AD4ED2"/>
    <w:rsid w:val="00AD7B36"/>
    <w:rsid w:val="00AE34C1"/>
    <w:rsid w:val="00AE6942"/>
    <w:rsid w:val="00AE6ABD"/>
    <w:rsid w:val="00AE7B7D"/>
    <w:rsid w:val="00AF1F1A"/>
    <w:rsid w:val="00AF264A"/>
    <w:rsid w:val="00AF5CA1"/>
    <w:rsid w:val="00AF63DB"/>
    <w:rsid w:val="00AF6EDE"/>
    <w:rsid w:val="00B007FA"/>
    <w:rsid w:val="00B00B8A"/>
    <w:rsid w:val="00B022DF"/>
    <w:rsid w:val="00B02CE5"/>
    <w:rsid w:val="00B05BB6"/>
    <w:rsid w:val="00B05C74"/>
    <w:rsid w:val="00B119E5"/>
    <w:rsid w:val="00B11A47"/>
    <w:rsid w:val="00B126C9"/>
    <w:rsid w:val="00B129B0"/>
    <w:rsid w:val="00B14B13"/>
    <w:rsid w:val="00B1580E"/>
    <w:rsid w:val="00B201E2"/>
    <w:rsid w:val="00B21CE3"/>
    <w:rsid w:val="00B21FAE"/>
    <w:rsid w:val="00B22753"/>
    <w:rsid w:val="00B2329E"/>
    <w:rsid w:val="00B23CCB"/>
    <w:rsid w:val="00B23F02"/>
    <w:rsid w:val="00B24665"/>
    <w:rsid w:val="00B25954"/>
    <w:rsid w:val="00B25CDA"/>
    <w:rsid w:val="00B3153F"/>
    <w:rsid w:val="00B315A5"/>
    <w:rsid w:val="00B31D66"/>
    <w:rsid w:val="00B34F1F"/>
    <w:rsid w:val="00B35A45"/>
    <w:rsid w:val="00B36CCD"/>
    <w:rsid w:val="00B40133"/>
    <w:rsid w:val="00B42162"/>
    <w:rsid w:val="00B44823"/>
    <w:rsid w:val="00B453FB"/>
    <w:rsid w:val="00B45777"/>
    <w:rsid w:val="00B4680D"/>
    <w:rsid w:val="00B46895"/>
    <w:rsid w:val="00B50148"/>
    <w:rsid w:val="00B5065E"/>
    <w:rsid w:val="00B52E5E"/>
    <w:rsid w:val="00B53622"/>
    <w:rsid w:val="00B53A71"/>
    <w:rsid w:val="00B53C07"/>
    <w:rsid w:val="00B56117"/>
    <w:rsid w:val="00B602BD"/>
    <w:rsid w:val="00B63443"/>
    <w:rsid w:val="00B658DB"/>
    <w:rsid w:val="00B65A21"/>
    <w:rsid w:val="00B65A4A"/>
    <w:rsid w:val="00B67EB2"/>
    <w:rsid w:val="00B701BE"/>
    <w:rsid w:val="00B70F45"/>
    <w:rsid w:val="00B714C3"/>
    <w:rsid w:val="00B7165C"/>
    <w:rsid w:val="00B71C93"/>
    <w:rsid w:val="00B73AC8"/>
    <w:rsid w:val="00B7568E"/>
    <w:rsid w:val="00B776C8"/>
    <w:rsid w:val="00B832A4"/>
    <w:rsid w:val="00B837B5"/>
    <w:rsid w:val="00B8457C"/>
    <w:rsid w:val="00B87988"/>
    <w:rsid w:val="00B87C83"/>
    <w:rsid w:val="00B969F3"/>
    <w:rsid w:val="00BA0264"/>
    <w:rsid w:val="00BA0695"/>
    <w:rsid w:val="00BA1319"/>
    <w:rsid w:val="00BA46EE"/>
    <w:rsid w:val="00BA52E9"/>
    <w:rsid w:val="00BA5905"/>
    <w:rsid w:val="00BA5961"/>
    <w:rsid w:val="00BB060D"/>
    <w:rsid w:val="00BB0652"/>
    <w:rsid w:val="00BB16AB"/>
    <w:rsid w:val="00BB24A1"/>
    <w:rsid w:val="00BC4437"/>
    <w:rsid w:val="00BC4B6F"/>
    <w:rsid w:val="00BC5FB4"/>
    <w:rsid w:val="00BD233B"/>
    <w:rsid w:val="00BD5141"/>
    <w:rsid w:val="00BD6830"/>
    <w:rsid w:val="00BE177E"/>
    <w:rsid w:val="00BE6BA5"/>
    <w:rsid w:val="00BE7AD3"/>
    <w:rsid w:val="00BE7D31"/>
    <w:rsid w:val="00BF0B95"/>
    <w:rsid w:val="00BF13B3"/>
    <w:rsid w:val="00BF17D1"/>
    <w:rsid w:val="00BF1B04"/>
    <w:rsid w:val="00BF1BFE"/>
    <w:rsid w:val="00BF36D8"/>
    <w:rsid w:val="00BF378A"/>
    <w:rsid w:val="00BF3CEC"/>
    <w:rsid w:val="00BF3F0F"/>
    <w:rsid w:val="00BF483A"/>
    <w:rsid w:val="00BF4AE2"/>
    <w:rsid w:val="00BF7E5B"/>
    <w:rsid w:val="00C048B4"/>
    <w:rsid w:val="00C05718"/>
    <w:rsid w:val="00C05CF0"/>
    <w:rsid w:val="00C1040D"/>
    <w:rsid w:val="00C10DC4"/>
    <w:rsid w:val="00C11CAF"/>
    <w:rsid w:val="00C1216E"/>
    <w:rsid w:val="00C12A27"/>
    <w:rsid w:val="00C13FE1"/>
    <w:rsid w:val="00C14E6E"/>
    <w:rsid w:val="00C15ACD"/>
    <w:rsid w:val="00C1693E"/>
    <w:rsid w:val="00C16CC0"/>
    <w:rsid w:val="00C16D60"/>
    <w:rsid w:val="00C26E5F"/>
    <w:rsid w:val="00C27269"/>
    <w:rsid w:val="00C319FA"/>
    <w:rsid w:val="00C3236A"/>
    <w:rsid w:val="00C33121"/>
    <w:rsid w:val="00C35384"/>
    <w:rsid w:val="00C36566"/>
    <w:rsid w:val="00C36B7F"/>
    <w:rsid w:val="00C42257"/>
    <w:rsid w:val="00C4275D"/>
    <w:rsid w:val="00C428E1"/>
    <w:rsid w:val="00C512B0"/>
    <w:rsid w:val="00C51A22"/>
    <w:rsid w:val="00C51DF8"/>
    <w:rsid w:val="00C52AFC"/>
    <w:rsid w:val="00C53806"/>
    <w:rsid w:val="00C5550D"/>
    <w:rsid w:val="00C61447"/>
    <w:rsid w:val="00C6372B"/>
    <w:rsid w:val="00C64158"/>
    <w:rsid w:val="00C64639"/>
    <w:rsid w:val="00C65B4A"/>
    <w:rsid w:val="00C661F9"/>
    <w:rsid w:val="00C6648F"/>
    <w:rsid w:val="00C66BD0"/>
    <w:rsid w:val="00C71A37"/>
    <w:rsid w:val="00C71FED"/>
    <w:rsid w:val="00C72E36"/>
    <w:rsid w:val="00C7309B"/>
    <w:rsid w:val="00C7508A"/>
    <w:rsid w:val="00C752DD"/>
    <w:rsid w:val="00C770CD"/>
    <w:rsid w:val="00C80E76"/>
    <w:rsid w:val="00C81BBA"/>
    <w:rsid w:val="00C82150"/>
    <w:rsid w:val="00C8219B"/>
    <w:rsid w:val="00C85827"/>
    <w:rsid w:val="00C864C6"/>
    <w:rsid w:val="00C913E6"/>
    <w:rsid w:val="00C91EE9"/>
    <w:rsid w:val="00C94415"/>
    <w:rsid w:val="00C95C54"/>
    <w:rsid w:val="00C969D4"/>
    <w:rsid w:val="00C96BD4"/>
    <w:rsid w:val="00C96D52"/>
    <w:rsid w:val="00C96F30"/>
    <w:rsid w:val="00C9712F"/>
    <w:rsid w:val="00CA11C8"/>
    <w:rsid w:val="00CA18C6"/>
    <w:rsid w:val="00CA481F"/>
    <w:rsid w:val="00CA5115"/>
    <w:rsid w:val="00CA5A17"/>
    <w:rsid w:val="00CA5C4B"/>
    <w:rsid w:val="00CB2303"/>
    <w:rsid w:val="00CB28B0"/>
    <w:rsid w:val="00CB2A13"/>
    <w:rsid w:val="00CB2D80"/>
    <w:rsid w:val="00CB4B3F"/>
    <w:rsid w:val="00CB5071"/>
    <w:rsid w:val="00CB542B"/>
    <w:rsid w:val="00CB6820"/>
    <w:rsid w:val="00CB7F04"/>
    <w:rsid w:val="00CC1F3F"/>
    <w:rsid w:val="00CC292E"/>
    <w:rsid w:val="00CC3ABF"/>
    <w:rsid w:val="00CC6152"/>
    <w:rsid w:val="00CC6BC9"/>
    <w:rsid w:val="00CC778C"/>
    <w:rsid w:val="00CD1E8C"/>
    <w:rsid w:val="00CD274B"/>
    <w:rsid w:val="00CD3221"/>
    <w:rsid w:val="00CD7213"/>
    <w:rsid w:val="00CE07EB"/>
    <w:rsid w:val="00CE2938"/>
    <w:rsid w:val="00CE682C"/>
    <w:rsid w:val="00CE6D44"/>
    <w:rsid w:val="00CE7451"/>
    <w:rsid w:val="00CF0DA0"/>
    <w:rsid w:val="00CF1A5F"/>
    <w:rsid w:val="00CF5AFF"/>
    <w:rsid w:val="00CF6B88"/>
    <w:rsid w:val="00CF7075"/>
    <w:rsid w:val="00CF7916"/>
    <w:rsid w:val="00D000A7"/>
    <w:rsid w:val="00D0098E"/>
    <w:rsid w:val="00D02FCC"/>
    <w:rsid w:val="00D03390"/>
    <w:rsid w:val="00D0492A"/>
    <w:rsid w:val="00D052A9"/>
    <w:rsid w:val="00D0589E"/>
    <w:rsid w:val="00D07AD4"/>
    <w:rsid w:val="00D07D05"/>
    <w:rsid w:val="00D116E9"/>
    <w:rsid w:val="00D13554"/>
    <w:rsid w:val="00D13594"/>
    <w:rsid w:val="00D1464F"/>
    <w:rsid w:val="00D249EA"/>
    <w:rsid w:val="00D27E86"/>
    <w:rsid w:val="00D31D12"/>
    <w:rsid w:val="00D3221D"/>
    <w:rsid w:val="00D33F52"/>
    <w:rsid w:val="00D40187"/>
    <w:rsid w:val="00D4086A"/>
    <w:rsid w:val="00D40D02"/>
    <w:rsid w:val="00D41B14"/>
    <w:rsid w:val="00D42231"/>
    <w:rsid w:val="00D44DAA"/>
    <w:rsid w:val="00D4617C"/>
    <w:rsid w:val="00D47B50"/>
    <w:rsid w:val="00D509EB"/>
    <w:rsid w:val="00D50E5F"/>
    <w:rsid w:val="00D532FD"/>
    <w:rsid w:val="00D54153"/>
    <w:rsid w:val="00D54166"/>
    <w:rsid w:val="00D56BBB"/>
    <w:rsid w:val="00D56DBB"/>
    <w:rsid w:val="00D57BBD"/>
    <w:rsid w:val="00D60383"/>
    <w:rsid w:val="00D629F0"/>
    <w:rsid w:val="00D73C59"/>
    <w:rsid w:val="00D74ED0"/>
    <w:rsid w:val="00D74FE4"/>
    <w:rsid w:val="00D77436"/>
    <w:rsid w:val="00D81956"/>
    <w:rsid w:val="00D8686E"/>
    <w:rsid w:val="00D87924"/>
    <w:rsid w:val="00D94639"/>
    <w:rsid w:val="00D958CC"/>
    <w:rsid w:val="00D95D7D"/>
    <w:rsid w:val="00D96FC2"/>
    <w:rsid w:val="00D97E98"/>
    <w:rsid w:val="00DA1373"/>
    <w:rsid w:val="00DA2639"/>
    <w:rsid w:val="00DA76B6"/>
    <w:rsid w:val="00DB0151"/>
    <w:rsid w:val="00DB1DEC"/>
    <w:rsid w:val="00DB32FD"/>
    <w:rsid w:val="00DB335B"/>
    <w:rsid w:val="00DB4904"/>
    <w:rsid w:val="00DB548C"/>
    <w:rsid w:val="00DC0539"/>
    <w:rsid w:val="00DC0876"/>
    <w:rsid w:val="00DC1664"/>
    <w:rsid w:val="00DC2A5D"/>
    <w:rsid w:val="00DC40D2"/>
    <w:rsid w:val="00DC46EC"/>
    <w:rsid w:val="00DD1C63"/>
    <w:rsid w:val="00DD4BF1"/>
    <w:rsid w:val="00DD520E"/>
    <w:rsid w:val="00DD79CC"/>
    <w:rsid w:val="00DE1256"/>
    <w:rsid w:val="00DE1305"/>
    <w:rsid w:val="00DE178C"/>
    <w:rsid w:val="00DE21DE"/>
    <w:rsid w:val="00DE4C5A"/>
    <w:rsid w:val="00DE5833"/>
    <w:rsid w:val="00DE5D48"/>
    <w:rsid w:val="00DE749A"/>
    <w:rsid w:val="00DF0211"/>
    <w:rsid w:val="00DF0A70"/>
    <w:rsid w:val="00DF0E04"/>
    <w:rsid w:val="00DF23BA"/>
    <w:rsid w:val="00DF2CEB"/>
    <w:rsid w:val="00DF4A98"/>
    <w:rsid w:val="00DF4DA3"/>
    <w:rsid w:val="00DF524F"/>
    <w:rsid w:val="00DF53E5"/>
    <w:rsid w:val="00DF5D3C"/>
    <w:rsid w:val="00E011FC"/>
    <w:rsid w:val="00E015F5"/>
    <w:rsid w:val="00E022CB"/>
    <w:rsid w:val="00E03CC6"/>
    <w:rsid w:val="00E04CA8"/>
    <w:rsid w:val="00E05518"/>
    <w:rsid w:val="00E07720"/>
    <w:rsid w:val="00E10003"/>
    <w:rsid w:val="00E100CE"/>
    <w:rsid w:val="00E101B9"/>
    <w:rsid w:val="00E11F5A"/>
    <w:rsid w:val="00E13249"/>
    <w:rsid w:val="00E134F6"/>
    <w:rsid w:val="00E20FA1"/>
    <w:rsid w:val="00E24DEB"/>
    <w:rsid w:val="00E260FD"/>
    <w:rsid w:val="00E26BD6"/>
    <w:rsid w:val="00E27474"/>
    <w:rsid w:val="00E30822"/>
    <w:rsid w:val="00E30996"/>
    <w:rsid w:val="00E310C3"/>
    <w:rsid w:val="00E31D70"/>
    <w:rsid w:val="00E35148"/>
    <w:rsid w:val="00E35E8C"/>
    <w:rsid w:val="00E40A20"/>
    <w:rsid w:val="00E40C89"/>
    <w:rsid w:val="00E41D17"/>
    <w:rsid w:val="00E42287"/>
    <w:rsid w:val="00E42650"/>
    <w:rsid w:val="00E44510"/>
    <w:rsid w:val="00E46FF1"/>
    <w:rsid w:val="00E53710"/>
    <w:rsid w:val="00E53909"/>
    <w:rsid w:val="00E54375"/>
    <w:rsid w:val="00E55B9D"/>
    <w:rsid w:val="00E563D0"/>
    <w:rsid w:val="00E61513"/>
    <w:rsid w:val="00E61FBE"/>
    <w:rsid w:val="00E6491E"/>
    <w:rsid w:val="00E65B55"/>
    <w:rsid w:val="00E676C6"/>
    <w:rsid w:val="00E73B8F"/>
    <w:rsid w:val="00E7492C"/>
    <w:rsid w:val="00E76837"/>
    <w:rsid w:val="00E80351"/>
    <w:rsid w:val="00E808B8"/>
    <w:rsid w:val="00E8113B"/>
    <w:rsid w:val="00E81437"/>
    <w:rsid w:val="00E81CD0"/>
    <w:rsid w:val="00E83770"/>
    <w:rsid w:val="00E84359"/>
    <w:rsid w:val="00E84969"/>
    <w:rsid w:val="00E85B25"/>
    <w:rsid w:val="00E86E66"/>
    <w:rsid w:val="00E91D52"/>
    <w:rsid w:val="00E945CD"/>
    <w:rsid w:val="00E9536E"/>
    <w:rsid w:val="00E9614B"/>
    <w:rsid w:val="00E96ED1"/>
    <w:rsid w:val="00EA0A4C"/>
    <w:rsid w:val="00EA2632"/>
    <w:rsid w:val="00EB06DB"/>
    <w:rsid w:val="00EB1B5F"/>
    <w:rsid w:val="00EB381D"/>
    <w:rsid w:val="00EB3B9C"/>
    <w:rsid w:val="00EB3BF4"/>
    <w:rsid w:val="00EB56DF"/>
    <w:rsid w:val="00EB6A00"/>
    <w:rsid w:val="00EC01B5"/>
    <w:rsid w:val="00EC200B"/>
    <w:rsid w:val="00EC247A"/>
    <w:rsid w:val="00EC25AB"/>
    <w:rsid w:val="00EC370B"/>
    <w:rsid w:val="00EC58A8"/>
    <w:rsid w:val="00EC6679"/>
    <w:rsid w:val="00ED0740"/>
    <w:rsid w:val="00ED2EF8"/>
    <w:rsid w:val="00ED3F56"/>
    <w:rsid w:val="00ED4D18"/>
    <w:rsid w:val="00ED4E1F"/>
    <w:rsid w:val="00ED64AA"/>
    <w:rsid w:val="00EE0CB7"/>
    <w:rsid w:val="00EE2653"/>
    <w:rsid w:val="00EE28F7"/>
    <w:rsid w:val="00EE2E0D"/>
    <w:rsid w:val="00EE3FE7"/>
    <w:rsid w:val="00EE589E"/>
    <w:rsid w:val="00EE61E5"/>
    <w:rsid w:val="00EF0136"/>
    <w:rsid w:val="00EF13FD"/>
    <w:rsid w:val="00EF2A0E"/>
    <w:rsid w:val="00EF6608"/>
    <w:rsid w:val="00EF76D3"/>
    <w:rsid w:val="00EF7F1E"/>
    <w:rsid w:val="00F04D04"/>
    <w:rsid w:val="00F05651"/>
    <w:rsid w:val="00F05838"/>
    <w:rsid w:val="00F06973"/>
    <w:rsid w:val="00F07481"/>
    <w:rsid w:val="00F075EA"/>
    <w:rsid w:val="00F11FBC"/>
    <w:rsid w:val="00F147A9"/>
    <w:rsid w:val="00F147E9"/>
    <w:rsid w:val="00F15198"/>
    <w:rsid w:val="00F15E6D"/>
    <w:rsid w:val="00F20A74"/>
    <w:rsid w:val="00F20B8F"/>
    <w:rsid w:val="00F220F2"/>
    <w:rsid w:val="00F225C2"/>
    <w:rsid w:val="00F22BD5"/>
    <w:rsid w:val="00F2649E"/>
    <w:rsid w:val="00F27C75"/>
    <w:rsid w:val="00F30FA2"/>
    <w:rsid w:val="00F31482"/>
    <w:rsid w:val="00F315FC"/>
    <w:rsid w:val="00F317F0"/>
    <w:rsid w:val="00F320CB"/>
    <w:rsid w:val="00F32E33"/>
    <w:rsid w:val="00F3495D"/>
    <w:rsid w:val="00F36B6A"/>
    <w:rsid w:val="00F375A2"/>
    <w:rsid w:val="00F37FE5"/>
    <w:rsid w:val="00F401E5"/>
    <w:rsid w:val="00F421F4"/>
    <w:rsid w:val="00F4321E"/>
    <w:rsid w:val="00F43C97"/>
    <w:rsid w:val="00F43D7F"/>
    <w:rsid w:val="00F515FE"/>
    <w:rsid w:val="00F527D6"/>
    <w:rsid w:val="00F52FE8"/>
    <w:rsid w:val="00F53EED"/>
    <w:rsid w:val="00F5472F"/>
    <w:rsid w:val="00F56E59"/>
    <w:rsid w:val="00F60C49"/>
    <w:rsid w:val="00F62F69"/>
    <w:rsid w:val="00F64262"/>
    <w:rsid w:val="00F645AD"/>
    <w:rsid w:val="00F670A5"/>
    <w:rsid w:val="00F705C8"/>
    <w:rsid w:val="00F716BB"/>
    <w:rsid w:val="00F7289C"/>
    <w:rsid w:val="00F72D64"/>
    <w:rsid w:val="00F743BA"/>
    <w:rsid w:val="00F7521F"/>
    <w:rsid w:val="00F755DB"/>
    <w:rsid w:val="00F80FAC"/>
    <w:rsid w:val="00F87F5C"/>
    <w:rsid w:val="00F90F45"/>
    <w:rsid w:val="00F91C0B"/>
    <w:rsid w:val="00F925F3"/>
    <w:rsid w:val="00F92D56"/>
    <w:rsid w:val="00F93788"/>
    <w:rsid w:val="00F93EA2"/>
    <w:rsid w:val="00F944F6"/>
    <w:rsid w:val="00F97BFB"/>
    <w:rsid w:val="00FA03B4"/>
    <w:rsid w:val="00FA08B3"/>
    <w:rsid w:val="00FA1F79"/>
    <w:rsid w:val="00FA337A"/>
    <w:rsid w:val="00FA3A9A"/>
    <w:rsid w:val="00FA3BBA"/>
    <w:rsid w:val="00FA4B82"/>
    <w:rsid w:val="00FB112B"/>
    <w:rsid w:val="00FB4237"/>
    <w:rsid w:val="00FB6435"/>
    <w:rsid w:val="00FC028C"/>
    <w:rsid w:val="00FC122F"/>
    <w:rsid w:val="00FC12C7"/>
    <w:rsid w:val="00FC16B6"/>
    <w:rsid w:val="00FC21CC"/>
    <w:rsid w:val="00FC2563"/>
    <w:rsid w:val="00FC6545"/>
    <w:rsid w:val="00FD2559"/>
    <w:rsid w:val="00FD30BE"/>
    <w:rsid w:val="00FD4B42"/>
    <w:rsid w:val="00FD66CF"/>
    <w:rsid w:val="00FD73DD"/>
    <w:rsid w:val="00FE0F91"/>
    <w:rsid w:val="00FE2801"/>
    <w:rsid w:val="00FE3579"/>
    <w:rsid w:val="00FE5F13"/>
    <w:rsid w:val="00FE6A37"/>
    <w:rsid w:val="00FF13F0"/>
    <w:rsid w:val="00FF3EA7"/>
    <w:rsid w:val="00FF3FAD"/>
    <w:rsid w:val="00FF6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uiPriority w:val="22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  <w:style w:type="table" w:styleId="29">
    <w:name w:val="Table Colorful 2"/>
    <w:basedOn w:val="a5"/>
    <w:rsid w:val="00DC46EC"/>
    <w:pPr>
      <w:widowControl w:val="0"/>
      <w:jc w:val="both"/>
    </w:pPr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98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90162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16965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51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25209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0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85818-E3D3-454B-ABC1-8A5841B9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16</Pages>
  <Words>973</Words>
  <Characters>5550</Characters>
  <Application>Microsoft Office Word</Application>
  <DocSecurity>0</DocSecurity>
  <Lines>46</Lines>
  <Paragraphs>13</Paragraphs>
  <ScaleCrop>false</ScaleCrop>
  <Company>MS User</Company>
  <LinksUpToDate>false</LinksUpToDate>
  <CharactersWithSpaces>6510</CharactersWithSpaces>
  <SharedDoc>false</SharedDoc>
  <HLinks>
    <vt:vector size="120" baseType="variant"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_Toc294099215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_Toc294099214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_Toc294099213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_Toc294099212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_Toc294099211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_Toc294099210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_Toc294099209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_Toc294099208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_Toc294099207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_Toc294099206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_Toc294099205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_Toc294099204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_Toc294099203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_Toc294099202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_Toc294099201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_Toc294099200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_Toc294099199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_Toc294099198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_Toc294099197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_Toc294099196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解冷冰</dc:creator>
  <cp:keywords/>
  <dc:description/>
  <cp:lastModifiedBy>a</cp:lastModifiedBy>
  <cp:revision>68</cp:revision>
  <cp:lastPrinted>2012-08-17T01:46:00Z</cp:lastPrinted>
  <dcterms:created xsi:type="dcterms:W3CDTF">2013-08-14T09:11:00Z</dcterms:created>
  <dcterms:modified xsi:type="dcterms:W3CDTF">2019-08-04T05:52:00Z</dcterms:modified>
</cp:coreProperties>
</file>